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189BD" w14:textId="0FBFCB95" w:rsidR="00AB1F91" w:rsidRPr="00AB1F91" w:rsidRDefault="00FE627E" w:rsidP="00784466">
      <w:pPr>
        <w:jc w:val="both"/>
      </w:pPr>
      <w:r w:rsidRPr="00AB1F91">
        <w:rPr>
          <w:noProof/>
        </w:rPr>
        <w:drawing>
          <wp:anchor distT="0" distB="0" distL="114300" distR="114300" simplePos="0" relativeHeight="251658240" behindDoc="0" locked="0" layoutInCell="1" allowOverlap="1" wp14:anchorId="221BE3A3" wp14:editId="446CE7BA">
            <wp:simplePos x="0" y="0"/>
            <wp:positionH relativeFrom="margin">
              <wp:posOffset>1799106</wp:posOffset>
            </wp:positionH>
            <wp:positionV relativeFrom="paragraph">
              <wp:posOffset>192911</wp:posOffset>
            </wp:positionV>
            <wp:extent cx="1714500" cy="800100"/>
            <wp:effectExtent l="0" t="0" r="0" b="0"/>
            <wp:wrapNone/>
            <wp:docPr id="1652316287"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ture containing text, clipar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4500" cy="800100"/>
                    </a:xfrm>
                    <a:prstGeom prst="rect">
                      <a:avLst/>
                    </a:prstGeom>
                    <a:noFill/>
                    <a:ln>
                      <a:noFill/>
                    </a:ln>
                  </pic:spPr>
                </pic:pic>
              </a:graphicData>
            </a:graphic>
          </wp:anchor>
        </w:drawing>
      </w:r>
      <w:r w:rsidR="00AB1F91" w:rsidRPr="00AB1F91">
        <w:t> </w:t>
      </w:r>
    </w:p>
    <w:p w14:paraId="4E6217CB" w14:textId="77777777" w:rsidR="00FE627E" w:rsidRDefault="00FE627E" w:rsidP="00784466">
      <w:pPr>
        <w:jc w:val="both"/>
        <w:rPr>
          <w:b/>
          <w:bCs/>
        </w:rPr>
      </w:pPr>
    </w:p>
    <w:p w14:paraId="442ADD13" w14:textId="77777777" w:rsidR="00FE627E" w:rsidRDefault="00FE627E" w:rsidP="00784466">
      <w:pPr>
        <w:jc w:val="both"/>
        <w:rPr>
          <w:b/>
          <w:bCs/>
        </w:rPr>
      </w:pPr>
    </w:p>
    <w:p w14:paraId="4D4E0BA6" w14:textId="384F6BA6" w:rsidR="00AB1F91" w:rsidRPr="00FA6E5D" w:rsidRDefault="00AB1F91" w:rsidP="00D274C4">
      <w:pPr>
        <w:jc w:val="center"/>
        <w:rPr>
          <w:rFonts w:ascii="Montserrat" w:hAnsi="Montserrat"/>
          <w:b/>
          <w:bCs/>
          <w:sz w:val="20"/>
          <w:szCs w:val="20"/>
        </w:rPr>
      </w:pPr>
      <w:r w:rsidRPr="00FA6E5D">
        <w:rPr>
          <w:rFonts w:ascii="Montserrat" w:hAnsi="Montserrat"/>
          <w:b/>
          <w:bCs/>
          <w:sz w:val="20"/>
          <w:szCs w:val="20"/>
        </w:rPr>
        <w:t>SAVIVALDYBĖS ĮMONĖ „SUSISIEKIMO PASLAUGOS“</w:t>
      </w:r>
    </w:p>
    <w:p w14:paraId="7E0C19F2" w14:textId="77777777" w:rsidR="00437F74" w:rsidRPr="00FA6E5D" w:rsidRDefault="00AB1F91" w:rsidP="00437F74">
      <w:pPr>
        <w:jc w:val="both"/>
        <w:rPr>
          <w:rFonts w:ascii="Montserrat" w:hAnsi="Montserrat"/>
          <w:sz w:val="20"/>
          <w:szCs w:val="20"/>
        </w:rPr>
      </w:pPr>
      <w:r w:rsidRPr="00FA6E5D">
        <w:rPr>
          <w:rFonts w:ascii="Montserrat" w:hAnsi="Montserrat"/>
          <w:sz w:val="20"/>
          <w:szCs w:val="20"/>
        </w:rPr>
        <w:t>                                                                  </w:t>
      </w:r>
    </w:p>
    <w:p w14:paraId="0447BEDB" w14:textId="75B00DBE" w:rsidR="00AB1F91" w:rsidRPr="00FA6E5D" w:rsidRDefault="00FF069F" w:rsidP="00437F74">
      <w:pPr>
        <w:jc w:val="center"/>
        <w:rPr>
          <w:rFonts w:ascii="Montserrat" w:hAnsi="Montserrat"/>
          <w:sz w:val="20"/>
          <w:szCs w:val="20"/>
        </w:rPr>
      </w:pPr>
      <w:r w:rsidRPr="00FA6E5D">
        <w:rPr>
          <w:rFonts w:ascii="Montserrat" w:hAnsi="Montserrat"/>
          <w:b/>
          <w:bCs/>
          <w:sz w:val="20"/>
          <w:szCs w:val="20"/>
        </w:rPr>
        <w:t>POŽEMINĖS AUTOMOBILIŲ AIKŠTELĖS</w:t>
      </w:r>
      <w:r w:rsidR="006D4C6E" w:rsidRPr="00FA6E5D">
        <w:rPr>
          <w:rFonts w:ascii="Montserrat" w:hAnsi="Montserrat"/>
          <w:b/>
          <w:bCs/>
          <w:sz w:val="20"/>
          <w:szCs w:val="20"/>
        </w:rPr>
        <w:t xml:space="preserve"> </w:t>
      </w:r>
      <w:r w:rsidR="006C0F6A" w:rsidRPr="00FA6E5D">
        <w:rPr>
          <w:rFonts w:ascii="Montserrat" w:hAnsi="Montserrat"/>
          <w:b/>
          <w:bCs/>
          <w:sz w:val="20"/>
          <w:szCs w:val="20"/>
        </w:rPr>
        <w:t>(</w:t>
      </w:r>
      <w:r w:rsidR="006C0F6A" w:rsidRPr="00FA6E5D">
        <w:rPr>
          <w:rFonts w:ascii="Montserrat" w:hAnsi="Montserrat" w:cs="Helvetica"/>
          <w:b/>
          <w:bCs/>
          <w:sz w:val="20"/>
          <w:szCs w:val="20"/>
          <w:shd w:val="clear" w:color="auto" w:fill="FFFFFF"/>
        </w:rPr>
        <w:t>GEDIMINO PR. 9A)</w:t>
      </w:r>
      <w:r w:rsidR="006C0F6A" w:rsidRPr="00FA6E5D">
        <w:rPr>
          <w:rFonts w:ascii="Montserrat" w:hAnsi="Montserrat"/>
          <w:b/>
          <w:bCs/>
          <w:sz w:val="20"/>
          <w:szCs w:val="20"/>
        </w:rPr>
        <w:t xml:space="preserve"> </w:t>
      </w:r>
      <w:r w:rsidRPr="00FA6E5D">
        <w:rPr>
          <w:rFonts w:ascii="Montserrat" w:hAnsi="Montserrat"/>
          <w:b/>
          <w:bCs/>
          <w:sz w:val="20"/>
          <w:szCs w:val="20"/>
        </w:rPr>
        <w:t xml:space="preserve">STACIONARIOS GAISRO GESINIMO SISTEMOS REMONTO DARBŲ </w:t>
      </w:r>
      <w:r w:rsidR="00AB1F91" w:rsidRPr="00FA6E5D">
        <w:rPr>
          <w:rFonts w:ascii="Montserrat" w:hAnsi="Montserrat"/>
          <w:b/>
          <w:bCs/>
          <w:sz w:val="20"/>
          <w:szCs w:val="20"/>
        </w:rPr>
        <w:t>MAŽOS VERTĖS PIRKIMO, VYKDOMO SKELBIAMOS APKLAUSOS BŪDU,</w:t>
      </w:r>
      <w:r w:rsidR="00AB1F91" w:rsidRPr="00FA6E5D">
        <w:rPr>
          <w:rFonts w:ascii="Montserrat" w:hAnsi="Montserrat"/>
          <w:sz w:val="20"/>
          <w:szCs w:val="20"/>
        </w:rPr>
        <w:t xml:space="preserve"> </w:t>
      </w:r>
      <w:r w:rsidR="00AB1F91" w:rsidRPr="00FA6E5D">
        <w:rPr>
          <w:rFonts w:ascii="Montserrat" w:hAnsi="Montserrat"/>
          <w:b/>
          <w:bCs/>
          <w:sz w:val="20"/>
          <w:szCs w:val="20"/>
        </w:rPr>
        <w:t>SĄLYGOS</w:t>
      </w:r>
    </w:p>
    <w:p w14:paraId="4F7193A7" w14:textId="77777777" w:rsidR="00AB1F91" w:rsidRPr="00AB1F91" w:rsidRDefault="00AB1F91" w:rsidP="00784466">
      <w:pPr>
        <w:jc w:val="both"/>
      </w:pPr>
      <w:r w:rsidRPr="00AB1F91">
        <w:t> </w:t>
      </w:r>
    </w:p>
    <w:p w14:paraId="7BF8ED5D" w14:textId="52C0CC96" w:rsidR="00AB1F91" w:rsidRPr="00AB1F91" w:rsidRDefault="004E7ADF" w:rsidP="00437F74">
      <w:pPr>
        <w:tabs>
          <w:tab w:val="center" w:pos="4513"/>
          <w:tab w:val="right" w:pos="9026"/>
        </w:tabs>
        <w:jc w:val="both"/>
      </w:pPr>
      <w:r>
        <w:rPr>
          <w:b/>
          <w:bCs/>
        </w:rPr>
        <w:tab/>
      </w:r>
      <w:r w:rsidR="00AB1F91" w:rsidRPr="00AB1F91">
        <w:rPr>
          <w:b/>
          <w:bCs/>
        </w:rPr>
        <w:t>TURINYS</w:t>
      </w:r>
      <w:r>
        <w:rPr>
          <w:b/>
          <w:bCs/>
        </w:rPr>
        <w:tab/>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0"/>
        <w:gridCol w:w="8350"/>
      </w:tblGrid>
      <w:tr w:rsidR="00AB1F91" w:rsidRPr="006C0F6A" w14:paraId="1AA53673"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17B70219" w14:textId="78CD3B3E" w:rsidR="00AB1F91" w:rsidRPr="006C0F6A" w:rsidRDefault="00AB1F91" w:rsidP="006C0F6A">
            <w:pPr>
              <w:jc w:val="center"/>
              <w:rPr>
                <w:rFonts w:ascii="Montserrat" w:hAnsi="Montserrat"/>
                <w:sz w:val="20"/>
                <w:szCs w:val="20"/>
              </w:rPr>
            </w:pPr>
            <w:r w:rsidRPr="006C0F6A">
              <w:rPr>
                <w:rFonts w:ascii="Montserrat" w:hAnsi="Montserrat"/>
                <w:sz w:val="20"/>
                <w:szCs w:val="20"/>
              </w:rPr>
              <w:t>I.</w:t>
            </w:r>
          </w:p>
        </w:tc>
        <w:tc>
          <w:tcPr>
            <w:tcW w:w="9060" w:type="dxa"/>
            <w:tcBorders>
              <w:top w:val="single" w:sz="6" w:space="0" w:color="auto"/>
              <w:left w:val="single" w:sz="6" w:space="0" w:color="auto"/>
              <w:bottom w:val="single" w:sz="6" w:space="0" w:color="auto"/>
              <w:right w:val="single" w:sz="6" w:space="0" w:color="auto"/>
            </w:tcBorders>
            <w:vAlign w:val="center"/>
            <w:hideMark/>
          </w:tcPr>
          <w:p w14:paraId="62D82F8E" w14:textId="77777777" w:rsidR="00AB1F91" w:rsidRPr="006C0F6A" w:rsidRDefault="00AB1F91" w:rsidP="00784466">
            <w:pPr>
              <w:jc w:val="both"/>
              <w:rPr>
                <w:rFonts w:ascii="Montserrat" w:hAnsi="Montserrat"/>
                <w:sz w:val="20"/>
                <w:szCs w:val="20"/>
              </w:rPr>
            </w:pPr>
            <w:r w:rsidRPr="006C0F6A">
              <w:rPr>
                <w:rFonts w:ascii="Montserrat" w:hAnsi="Montserrat"/>
                <w:sz w:val="20"/>
                <w:szCs w:val="20"/>
              </w:rPr>
              <w:t>Bendrosios nuostatos </w:t>
            </w:r>
          </w:p>
        </w:tc>
      </w:tr>
      <w:tr w:rsidR="00AB1F91" w:rsidRPr="006C0F6A" w14:paraId="173FDF35"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4F26A7C7" w14:textId="7466BDC5" w:rsidR="00AB1F91" w:rsidRPr="006C0F6A" w:rsidRDefault="00AB1F91" w:rsidP="006C0F6A">
            <w:pPr>
              <w:jc w:val="center"/>
              <w:rPr>
                <w:rFonts w:ascii="Montserrat" w:hAnsi="Montserrat"/>
                <w:sz w:val="20"/>
                <w:szCs w:val="20"/>
              </w:rPr>
            </w:pPr>
            <w:r w:rsidRPr="006C0F6A">
              <w:rPr>
                <w:rFonts w:ascii="Montserrat" w:hAnsi="Montserrat"/>
                <w:sz w:val="20"/>
                <w:szCs w:val="20"/>
              </w:rPr>
              <w:t>II.</w:t>
            </w:r>
          </w:p>
        </w:tc>
        <w:tc>
          <w:tcPr>
            <w:tcW w:w="9060" w:type="dxa"/>
            <w:tcBorders>
              <w:top w:val="single" w:sz="6" w:space="0" w:color="auto"/>
              <w:left w:val="single" w:sz="6" w:space="0" w:color="auto"/>
              <w:bottom w:val="single" w:sz="6" w:space="0" w:color="auto"/>
              <w:right w:val="single" w:sz="6" w:space="0" w:color="auto"/>
            </w:tcBorders>
            <w:vAlign w:val="center"/>
            <w:hideMark/>
          </w:tcPr>
          <w:p w14:paraId="18FF5A82" w14:textId="77777777" w:rsidR="00AB1F91" w:rsidRPr="006C0F6A" w:rsidRDefault="00AB1F91" w:rsidP="00784466">
            <w:pPr>
              <w:jc w:val="both"/>
              <w:rPr>
                <w:rFonts w:ascii="Montserrat" w:hAnsi="Montserrat"/>
                <w:sz w:val="20"/>
                <w:szCs w:val="20"/>
              </w:rPr>
            </w:pPr>
            <w:r w:rsidRPr="006C0F6A">
              <w:rPr>
                <w:rFonts w:ascii="Montserrat" w:hAnsi="Montserrat"/>
                <w:sz w:val="20"/>
                <w:szCs w:val="20"/>
              </w:rPr>
              <w:t>Pirkimo objektas </w:t>
            </w:r>
          </w:p>
        </w:tc>
      </w:tr>
      <w:tr w:rsidR="00AB1F91" w:rsidRPr="006C0F6A" w14:paraId="145EFB10"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0862ADA7" w14:textId="248B1F56" w:rsidR="00AB1F91" w:rsidRPr="006C0F6A" w:rsidRDefault="00AB1F91" w:rsidP="006C0F6A">
            <w:pPr>
              <w:jc w:val="center"/>
              <w:rPr>
                <w:rFonts w:ascii="Montserrat" w:hAnsi="Montserrat"/>
                <w:sz w:val="20"/>
                <w:szCs w:val="20"/>
              </w:rPr>
            </w:pPr>
            <w:r w:rsidRPr="006C0F6A">
              <w:rPr>
                <w:rFonts w:ascii="Montserrat" w:hAnsi="Montserrat"/>
                <w:sz w:val="20"/>
                <w:szCs w:val="20"/>
              </w:rPr>
              <w:t>III.</w:t>
            </w:r>
          </w:p>
        </w:tc>
        <w:tc>
          <w:tcPr>
            <w:tcW w:w="9060" w:type="dxa"/>
            <w:tcBorders>
              <w:top w:val="single" w:sz="6" w:space="0" w:color="auto"/>
              <w:left w:val="single" w:sz="6" w:space="0" w:color="auto"/>
              <w:bottom w:val="single" w:sz="6" w:space="0" w:color="auto"/>
              <w:right w:val="single" w:sz="6" w:space="0" w:color="auto"/>
            </w:tcBorders>
            <w:vAlign w:val="center"/>
            <w:hideMark/>
          </w:tcPr>
          <w:p w14:paraId="4CAC9863" w14:textId="77777777" w:rsidR="00AB1F91" w:rsidRPr="006C0F6A" w:rsidRDefault="00AB1F91" w:rsidP="00784466">
            <w:pPr>
              <w:jc w:val="both"/>
              <w:rPr>
                <w:rFonts w:ascii="Montserrat" w:hAnsi="Montserrat"/>
                <w:sz w:val="20"/>
                <w:szCs w:val="20"/>
              </w:rPr>
            </w:pPr>
            <w:r w:rsidRPr="006C0F6A">
              <w:rPr>
                <w:rFonts w:ascii="Montserrat" w:hAnsi="Montserrat"/>
                <w:sz w:val="20"/>
                <w:szCs w:val="20"/>
              </w:rPr>
              <w:t>Tiekėjų pašalinimo pagrindai, kvalifikacijos reikalavimai ir, jeigu taikytina, reikalaujami kokybės vadybos sistemos ir (arba) aplinkos apsaugos vadybos sistemos standartai </w:t>
            </w:r>
          </w:p>
        </w:tc>
      </w:tr>
      <w:tr w:rsidR="00AB1F91" w:rsidRPr="006C0F6A" w14:paraId="678736BC"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1AD25A46" w14:textId="083DE7F5" w:rsidR="00AB1F91" w:rsidRPr="006C0F6A" w:rsidRDefault="00AB1F91" w:rsidP="006C0F6A">
            <w:pPr>
              <w:jc w:val="center"/>
              <w:rPr>
                <w:rFonts w:ascii="Montserrat" w:hAnsi="Montserrat"/>
                <w:sz w:val="20"/>
                <w:szCs w:val="20"/>
              </w:rPr>
            </w:pPr>
            <w:r w:rsidRPr="006C0F6A">
              <w:rPr>
                <w:rFonts w:ascii="Montserrat" w:hAnsi="Montserrat"/>
                <w:sz w:val="20"/>
                <w:szCs w:val="20"/>
              </w:rPr>
              <w:t>IV.</w:t>
            </w:r>
          </w:p>
        </w:tc>
        <w:tc>
          <w:tcPr>
            <w:tcW w:w="9060" w:type="dxa"/>
            <w:tcBorders>
              <w:top w:val="single" w:sz="6" w:space="0" w:color="auto"/>
              <w:left w:val="single" w:sz="6" w:space="0" w:color="auto"/>
              <w:bottom w:val="single" w:sz="6" w:space="0" w:color="auto"/>
              <w:right w:val="single" w:sz="6" w:space="0" w:color="auto"/>
            </w:tcBorders>
            <w:vAlign w:val="center"/>
            <w:hideMark/>
          </w:tcPr>
          <w:p w14:paraId="12DDF185" w14:textId="77777777" w:rsidR="00AB1F91" w:rsidRPr="006C0F6A" w:rsidRDefault="00AB1F91" w:rsidP="00784466">
            <w:pPr>
              <w:jc w:val="both"/>
              <w:rPr>
                <w:rFonts w:ascii="Montserrat" w:hAnsi="Montserrat"/>
                <w:sz w:val="20"/>
                <w:szCs w:val="20"/>
              </w:rPr>
            </w:pPr>
            <w:r w:rsidRPr="006C0F6A">
              <w:rPr>
                <w:rFonts w:ascii="Montserrat" w:hAnsi="Montserrat"/>
                <w:sz w:val="20"/>
                <w:szCs w:val="20"/>
              </w:rPr>
              <w:t>Tiekėjų grupės dalyvavimas pirkimo procedūrose </w:t>
            </w:r>
          </w:p>
        </w:tc>
      </w:tr>
      <w:tr w:rsidR="00AB1F91" w:rsidRPr="006C0F6A" w14:paraId="6B49F30E"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494BA5B6" w14:textId="49F860F2" w:rsidR="00AB1F91" w:rsidRPr="006C0F6A" w:rsidRDefault="00AB1F91" w:rsidP="006C0F6A">
            <w:pPr>
              <w:jc w:val="center"/>
              <w:rPr>
                <w:rFonts w:ascii="Montserrat" w:hAnsi="Montserrat"/>
                <w:sz w:val="20"/>
                <w:szCs w:val="20"/>
              </w:rPr>
            </w:pPr>
            <w:r w:rsidRPr="006C0F6A">
              <w:rPr>
                <w:rFonts w:ascii="Montserrat" w:hAnsi="Montserrat"/>
                <w:sz w:val="20"/>
                <w:szCs w:val="20"/>
              </w:rPr>
              <w:t>V.</w:t>
            </w:r>
          </w:p>
        </w:tc>
        <w:tc>
          <w:tcPr>
            <w:tcW w:w="9060" w:type="dxa"/>
            <w:tcBorders>
              <w:top w:val="single" w:sz="6" w:space="0" w:color="auto"/>
              <w:left w:val="single" w:sz="6" w:space="0" w:color="auto"/>
              <w:bottom w:val="single" w:sz="6" w:space="0" w:color="auto"/>
              <w:right w:val="single" w:sz="6" w:space="0" w:color="auto"/>
            </w:tcBorders>
            <w:vAlign w:val="center"/>
            <w:hideMark/>
          </w:tcPr>
          <w:p w14:paraId="762101AB" w14:textId="77777777" w:rsidR="00AB1F91" w:rsidRPr="006C0F6A" w:rsidRDefault="00AB1F91" w:rsidP="00784466">
            <w:pPr>
              <w:jc w:val="both"/>
              <w:rPr>
                <w:rFonts w:ascii="Montserrat" w:hAnsi="Montserrat"/>
                <w:sz w:val="20"/>
                <w:szCs w:val="20"/>
              </w:rPr>
            </w:pPr>
            <w:r w:rsidRPr="006C0F6A">
              <w:rPr>
                <w:rFonts w:ascii="Montserrat" w:hAnsi="Montserrat"/>
                <w:sz w:val="20"/>
                <w:szCs w:val="20"/>
              </w:rPr>
              <w:t>Pasiūlymų rengimo reikalavimai </w:t>
            </w:r>
          </w:p>
        </w:tc>
      </w:tr>
      <w:tr w:rsidR="00AB1F91" w:rsidRPr="006C0F6A" w14:paraId="04A9CE19"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0EFE5CB2" w14:textId="58ABED91" w:rsidR="00AB1F91" w:rsidRPr="006C0F6A" w:rsidRDefault="00AB1F91" w:rsidP="006C0F6A">
            <w:pPr>
              <w:jc w:val="center"/>
              <w:rPr>
                <w:rFonts w:ascii="Montserrat" w:hAnsi="Montserrat"/>
                <w:sz w:val="20"/>
                <w:szCs w:val="20"/>
              </w:rPr>
            </w:pPr>
            <w:r w:rsidRPr="006C0F6A">
              <w:rPr>
                <w:rFonts w:ascii="Montserrat" w:hAnsi="Montserrat"/>
                <w:sz w:val="20"/>
                <w:szCs w:val="20"/>
              </w:rPr>
              <w:t>VI.</w:t>
            </w:r>
          </w:p>
        </w:tc>
        <w:tc>
          <w:tcPr>
            <w:tcW w:w="9060" w:type="dxa"/>
            <w:tcBorders>
              <w:top w:val="single" w:sz="6" w:space="0" w:color="auto"/>
              <w:left w:val="single" w:sz="6" w:space="0" w:color="auto"/>
              <w:bottom w:val="single" w:sz="6" w:space="0" w:color="auto"/>
              <w:right w:val="single" w:sz="6" w:space="0" w:color="auto"/>
            </w:tcBorders>
            <w:vAlign w:val="center"/>
            <w:hideMark/>
          </w:tcPr>
          <w:p w14:paraId="4F36CED6" w14:textId="77777777" w:rsidR="00AB1F91" w:rsidRPr="006C0F6A" w:rsidRDefault="00AB1F91" w:rsidP="00784466">
            <w:pPr>
              <w:jc w:val="both"/>
              <w:rPr>
                <w:rFonts w:ascii="Montserrat" w:hAnsi="Montserrat"/>
                <w:sz w:val="20"/>
                <w:szCs w:val="20"/>
              </w:rPr>
            </w:pPr>
            <w:r w:rsidRPr="006C0F6A">
              <w:rPr>
                <w:rFonts w:ascii="Montserrat" w:hAnsi="Montserrat"/>
                <w:sz w:val="20"/>
                <w:szCs w:val="20"/>
              </w:rPr>
              <w:t>Pasiūlymų kainos šifravimas </w:t>
            </w:r>
          </w:p>
        </w:tc>
      </w:tr>
      <w:tr w:rsidR="00AB1F91" w:rsidRPr="006C0F6A" w14:paraId="3D51BD60"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01544D35" w14:textId="56C5C2B8" w:rsidR="00AB1F91" w:rsidRPr="006C0F6A" w:rsidRDefault="00AB1F91" w:rsidP="006C0F6A">
            <w:pPr>
              <w:jc w:val="center"/>
              <w:rPr>
                <w:rFonts w:ascii="Montserrat" w:hAnsi="Montserrat"/>
                <w:sz w:val="20"/>
                <w:szCs w:val="20"/>
              </w:rPr>
            </w:pPr>
            <w:r w:rsidRPr="006C0F6A">
              <w:rPr>
                <w:rFonts w:ascii="Montserrat" w:hAnsi="Montserrat"/>
                <w:sz w:val="20"/>
                <w:szCs w:val="20"/>
              </w:rPr>
              <w:t>VII.</w:t>
            </w:r>
          </w:p>
        </w:tc>
        <w:tc>
          <w:tcPr>
            <w:tcW w:w="9060" w:type="dxa"/>
            <w:tcBorders>
              <w:top w:val="single" w:sz="6" w:space="0" w:color="auto"/>
              <w:left w:val="single" w:sz="6" w:space="0" w:color="auto"/>
              <w:bottom w:val="single" w:sz="6" w:space="0" w:color="auto"/>
              <w:right w:val="single" w:sz="6" w:space="0" w:color="auto"/>
            </w:tcBorders>
            <w:vAlign w:val="center"/>
            <w:hideMark/>
          </w:tcPr>
          <w:p w14:paraId="1A229F9B" w14:textId="77777777" w:rsidR="00AB1F91" w:rsidRPr="006C0F6A" w:rsidRDefault="00AB1F91" w:rsidP="00784466">
            <w:pPr>
              <w:jc w:val="both"/>
              <w:rPr>
                <w:rFonts w:ascii="Montserrat" w:hAnsi="Montserrat"/>
                <w:sz w:val="20"/>
                <w:szCs w:val="20"/>
              </w:rPr>
            </w:pPr>
            <w:r w:rsidRPr="006C0F6A">
              <w:rPr>
                <w:rFonts w:ascii="Montserrat" w:hAnsi="Montserrat"/>
                <w:sz w:val="20"/>
                <w:szCs w:val="20"/>
              </w:rPr>
              <w:t>Pasiūlymų galiojimo užtikrinimo ir pirkimo sutarties įvykdymo užtikrinimo reikalavimai </w:t>
            </w:r>
          </w:p>
        </w:tc>
      </w:tr>
      <w:tr w:rsidR="00AB1F91" w:rsidRPr="006C0F6A" w14:paraId="45D967DF"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03DAD678" w14:textId="7BCBEE06" w:rsidR="00AB1F91" w:rsidRPr="006C0F6A" w:rsidRDefault="00AB1F91" w:rsidP="006C0F6A">
            <w:pPr>
              <w:jc w:val="center"/>
              <w:rPr>
                <w:rFonts w:ascii="Montserrat" w:hAnsi="Montserrat"/>
                <w:sz w:val="20"/>
                <w:szCs w:val="20"/>
              </w:rPr>
            </w:pPr>
            <w:r w:rsidRPr="006C0F6A">
              <w:rPr>
                <w:rFonts w:ascii="Montserrat" w:hAnsi="Montserrat"/>
                <w:sz w:val="20"/>
                <w:szCs w:val="20"/>
              </w:rPr>
              <w:t>VIII.</w:t>
            </w:r>
          </w:p>
        </w:tc>
        <w:tc>
          <w:tcPr>
            <w:tcW w:w="9060" w:type="dxa"/>
            <w:tcBorders>
              <w:top w:val="single" w:sz="6" w:space="0" w:color="auto"/>
              <w:left w:val="single" w:sz="6" w:space="0" w:color="auto"/>
              <w:bottom w:val="single" w:sz="6" w:space="0" w:color="auto"/>
              <w:right w:val="single" w:sz="6" w:space="0" w:color="auto"/>
            </w:tcBorders>
            <w:vAlign w:val="center"/>
            <w:hideMark/>
          </w:tcPr>
          <w:p w14:paraId="7D62796E" w14:textId="77777777" w:rsidR="00AB1F91" w:rsidRPr="006C0F6A" w:rsidRDefault="00AB1F91" w:rsidP="00784466">
            <w:pPr>
              <w:jc w:val="both"/>
              <w:rPr>
                <w:rFonts w:ascii="Montserrat" w:hAnsi="Montserrat"/>
                <w:sz w:val="20"/>
                <w:szCs w:val="20"/>
              </w:rPr>
            </w:pPr>
            <w:r w:rsidRPr="006C0F6A">
              <w:rPr>
                <w:rFonts w:ascii="Montserrat" w:hAnsi="Montserrat"/>
                <w:sz w:val="20"/>
                <w:szCs w:val="20"/>
              </w:rPr>
              <w:t>Susipažinimo su gautais pasiūlymais ir jų nagrinėjimo procedūros </w:t>
            </w:r>
          </w:p>
        </w:tc>
      </w:tr>
      <w:tr w:rsidR="00AB1F91" w:rsidRPr="006C0F6A" w14:paraId="26C2D22C"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4072BA0B" w14:textId="59774C92" w:rsidR="00AB1F91" w:rsidRPr="006C0F6A" w:rsidRDefault="00AB1F91" w:rsidP="006C0F6A">
            <w:pPr>
              <w:jc w:val="center"/>
              <w:rPr>
                <w:rFonts w:ascii="Montserrat" w:hAnsi="Montserrat"/>
                <w:sz w:val="20"/>
                <w:szCs w:val="20"/>
              </w:rPr>
            </w:pPr>
            <w:r w:rsidRPr="006C0F6A">
              <w:rPr>
                <w:rFonts w:ascii="Montserrat" w:hAnsi="Montserrat"/>
                <w:sz w:val="20"/>
                <w:szCs w:val="20"/>
              </w:rPr>
              <w:t>IX.</w:t>
            </w:r>
          </w:p>
        </w:tc>
        <w:tc>
          <w:tcPr>
            <w:tcW w:w="9060" w:type="dxa"/>
            <w:tcBorders>
              <w:top w:val="single" w:sz="6" w:space="0" w:color="auto"/>
              <w:left w:val="single" w:sz="6" w:space="0" w:color="auto"/>
              <w:bottom w:val="single" w:sz="6" w:space="0" w:color="auto"/>
              <w:right w:val="single" w:sz="6" w:space="0" w:color="auto"/>
            </w:tcBorders>
            <w:hideMark/>
          </w:tcPr>
          <w:p w14:paraId="0C57FE48" w14:textId="77777777" w:rsidR="00AB1F91" w:rsidRPr="006C0F6A" w:rsidRDefault="00AB1F91" w:rsidP="00784466">
            <w:pPr>
              <w:jc w:val="both"/>
              <w:rPr>
                <w:rFonts w:ascii="Montserrat" w:hAnsi="Montserrat"/>
                <w:sz w:val="20"/>
                <w:szCs w:val="20"/>
              </w:rPr>
            </w:pPr>
            <w:r w:rsidRPr="006C0F6A">
              <w:rPr>
                <w:rFonts w:ascii="Montserrat" w:hAnsi="Montserrat"/>
                <w:sz w:val="20"/>
                <w:szCs w:val="20"/>
              </w:rPr>
              <w:t>Siūlomas šalims pasirašyti pirkimo sutarties projektas  </w:t>
            </w:r>
          </w:p>
        </w:tc>
      </w:tr>
      <w:tr w:rsidR="00AB1F91" w:rsidRPr="006C0F6A" w14:paraId="172C651B"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1B059670" w14:textId="50C1688F" w:rsidR="00AB1F91" w:rsidRPr="006C0F6A" w:rsidRDefault="00AB1F91" w:rsidP="006C0F6A">
            <w:pPr>
              <w:jc w:val="center"/>
              <w:rPr>
                <w:rFonts w:ascii="Montserrat" w:hAnsi="Montserrat"/>
                <w:sz w:val="20"/>
                <w:szCs w:val="20"/>
              </w:rPr>
            </w:pPr>
            <w:r w:rsidRPr="006C0F6A">
              <w:rPr>
                <w:rFonts w:ascii="Montserrat" w:hAnsi="Montserrat"/>
                <w:sz w:val="20"/>
                <w:szCs w:val="20"/>
              </w:rPr>
              <w:t>X.</w:t>
            </w:r>
          </w:p>
        </w:tc>
        <w:tc>
          <w:tcPr>
            <w:tcW w:w="9060" w:type="dxa"/>
            <w:tcBorders>
              <w:top w:val="single" w:sz="6" w:space="0" w:color="auto"/>
              <w:left w:val="single" w:sz="6" w:space="0" w:color="auto"/>
              <w:bottom w:val="single" w:sz="6" w:space="0" w:color="auto"/>
              <w:right w:val="single" w:sz="6" w:space="0" w:color="auto"/>
            </w:tcBorders>
            <w:hideMark/>
          </w:tcPr>
          <w:p w14:paraId="4068FFDC" w14:textId="77777777" w:rsidR="00AB1F91" w:rsidRPr="006C0F6A" w:rsidRDefault="00AB1F91" w:rsidP="00784466">
            <w:pPr>
              <w:jc w:val="both"/>
              <w:rPr>
                <w:rFonts w:ascii="Montserrat" w:hAnsi="Montserrat"/>
                <w:sz w:val="20"/>
                <w:szCs w:val="20"/>
              </w:rPr>
            </w:pPr>
            <w:r w:rsidRPr="006C0F6A">
              <w:rPr>
                <w:rFonts w:ascii="Montserrat" w:hAnsi="Montserrat"/>
                <w:sz w:val="20"/>
                <w:szCs w:val="20"/>
              </w:rPr>
              <w:t>Informacija apie pirkimo dokumentų paaiškinimo (patikslinimo) tvarką, ginčų nagrinėjimo tvarką </w:t>
            </w:r>
          </w:p>
        </w:tc>
      </w:tr>
      <w:tr w:rsidR="00AB1F91" w:rsidRPr="006C0F6A" w14:paraId="34AF6108"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1D2F698B" w14:textId="26D528E4" w:rsidR="00AB1F91" w:rsidRPr="006C0F6A" w:rsidRDefault="00AB1F91" w:rsidP="006C0F6A">
            <w:pPr>
              <w:jc w:val="center"/>
              <w:rPr>
                <w:rFonts w:ascii="Montserrat" w:hAnsi="Montserrat"/>
                <w:sz w:val="20"/>
                <w:szCs w:val="20"/>
              </w:rPr>
            </w:pPr>
            <w:r w:rsidRPr="006C0F6A">
              <w:rPr>
                <w:rFonts w:ascii="Montserrat" w:hAnsi="Montserrat"/>
                <w:sz w:val="20"/>
                <w:szCs w:val="20"/>
              </w:rPr>
              <w:t>XI.</w:t>
            </w:r>
          </w:p>
        </w:tc>
        <w:tc>
          <w:tcPr>
            <w:tcW w:w="9060" w:type="dxa"/>
            <w:tcBorders>
              <w:top w:val="single" w:sz="6" w:space="0" w:color="auto"/>
              <w:left w:val="single" w:sz="6" w:space="0" w:color="auto"/>
              <w:bottom w:val="single" w:sz="6" w:space="0" w:color="auto"/>
              <w:right w:val="single" w:sz="6" w:space="0" w:color="auto"/>
            </w:tcBorders>
            <w:hideMark/>
          </w:tcPr>
          <w:p w14:paraId="3EF0BDD5" w14:textId="77777777" w:rsidR="00AB1F91" w:rsidRPr="006C0F6A" w:rsidRDefault="00AB1F91" w:rsidP="00784466">
            <w:pPr>
              <w:jc w:val="both"/>
              <w:rPr>
                <w:rFonts w:ascii="Montserrat" w:hAnsi="Montserrat"/>
                <w:sz w:val="20"/>
                <w:szCs w:val="20"/>
              </w:rPr>
            </w:pPr>
            <w:r w:rsidRPr="006C0F6A">
              <w:rPr>
                <w:rFonts w:ascii="Montserrat" w:hAnsi="Montserrat"/>
                <w:sz w:val="20"/>
                <w:szCs w:val="20"/>
              </w:rPr>
              <w:t>Baigiamosios nuostatos </w:t>
            </w:r>
          </w:p>
        </w:tc>
      </w:tr>
      <w:tr w:rsidR="00AB1F91" w:rsidRPr="006C0F6A" w14:paraId="3B50A216" w14:textId="77777777" w:rsidTr="00AB1F91">
        <w:trPr>
          <w:trHeight w:val="300"/>
        </w:trPr>
        <w:tc>
          <w:tcPr>
            <w:tcW w:w="9765" w:type="dxa"/>
            <w:gridSpan w:val="2"/>
            <w:tcBorders>
              <w:top w:val="single" w:sz="6" w:space="0" w:color="auto"/>
              <w:left w:val="single" w:sz="6" w:space="0" w:color="auto"/>
              <w:bottom w:val="single" w:sz="6" w:space="0" w:color="auto"/>
              <w:right w:val="single" w:sz="6" w:space="0" w:color="auto"/>
            </w:tcBorders>
            <w:vAlign w:val="center"/>
            <w:hideMark/>
          </w:tcPr>
          <w:p w14:paraId="472A42C7" w14:textId="5A8E7EBB" w:rsidR="00AB1F91" w:rsidRPr="006C0F6A" w:rsidRDefault="00AB1F91" w:rsidP="006C0F6A">
            <w:pPr>
              <w:jc w:val="center"/>
              <w:rPr>
                <w:rFonts w:ascii="Montserrat" w:hAnsi="Montserrat"/>
                <w:sz w:val="20"/>
                <w:szCs w:val="20"/>
              </w:rPr>
            </w:pPr>
            <w:r w:rsidRPr="006C0F6A">
              <w:rPr>
                <w:rFonts w:ascii="Montserrat" w:hAnsi="Montserrat"/>
                <w:sz w:val="20"/>
                <w:szCs w:val="20"/>
              </w:rPr>
              <w:t>Priedai (pridedami atskirai):</w:t>
            </w:r>
          </w:p>
        </w:tc>
      </w:tr>
      <w:tr w:rsidR="00AB1F91" w:rsidRPr="006C0F6A" w14:paraId="54781F50"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1F66FF02" w14:textId="27A0A5D9" w:rsidR="00AB1F91" w:rsidRPr="006C0F6A" w:rsidRDefault="00AB1F91" w:rsidP="006C0F6A">
            <w:pPr>
              <w:jc w:val="center"/>
              <w:rPr>
                <w:rFonts w:ascii="Montserrat" w:hAnsi="Montserrat"/>
                <w:sz w:val="20"/>
                <w:szCs w:val="20"/>
              </w:rPr>
            </w:pPr>
            <w:r w:rsidRPr="006C0F6A">
              <w:rPr>
                <w:rFonts w:ascii="Montserrat" w:hAnsi="Montserrat"/>
                <w:sz w:val="20"/>
                <w:szCs w:val="20"/>
              </w:rPr>
              <w:t>1.</w:t>
            </w:r>
          </w:p>
        </w:tc>
        <w:tc>
          <w:tcPr>
            <w:tcW w:w="9060" w:type="dxa"/>
            <w:tcBorders>
              <w:top w:val="single" w:sz="6" w:space="0" w:color="auto"/>
              <w:left w:val="single" w:sz="6" w:space="0" w:color="auto"/>
              <w:bottom w:val="single" w:sz="6" w:space="0" w:color="auto"/>
              <w:right w:val="single" w:sz="6" w:space="0" w:color="auto"/>
            </w:tcBorders>
            <w:vAlign w:val="center"/>
            <w:hideMark/>
          </w:tcPr>
          <w:p w14:paraId="4D51C179" w14:textId="77777777" w:rsidR="00AB1F91" w:rsidRPr="006C0F6A" w:rsidRDefault="00AB1F91" w:rsidP="00784466">
            <w:pPr>
              <w:jc w:val="both"/>
              <w:rPr>
                <w:rFonts w:ascii="Montserrat" w:hAnsi="Montserrat"/>
                <w:sz w:val="20"/>
                <w:szCs w:val="20"/>
              </w:rPr>
            </w:pPr>
            <w:r w:rsidRPr="006C0F6A">
              <w:rPr>
                <w:rFonts w:ascii="Montserrat" w:hAnsi="Montserrat"/>
                <w:sz w:val="20"/>
                <w:szCs w:val="20"/>
              </w:rPr>
              <w:t>Techninė specifikacija (pateikiama atskiru dokumentu) </w:t>
            </w:r>
          </w:p>
        </w:tc>
      </w:tr>
      <w:tr w:rsidR="00AB1F91" w:rsidRPr="006C0F6A" w14:paraId="6EF85939"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1F563088" w14:textId="59074E79" w:rsidR="00AB1F91" w:rsidRPr="006C0F6A" w:rsidRDefault="00AB1F91" w:rsidP="006C0F6A">
            <w:pPr>
              <w:jc w:val="center"/>
              <w:rPr>
                <w:rFonts w:ascii="Montserrat" w:hAnsi="Montserrat"/>
                <w:sz w:val="20"/>
                <w:szCs w:val="20"/>
              </w:rPr>
            </w:pPr>
            <w:r w:rsidRPr="006C0F6A">
              <w:rPr>
                <w:rFonts w:ascii="Montserrat" w:hAnsi="Montserrat"/>
                <w:sz w:val="20"/>
                <w:szCs w:val="20"/>
              </w:rPr>
              <w:t>2.</w:t>
            </w:r>
          </w:p>
        </w:tc>
        <w:tc>
          <w:tcPr>
            <w:tcW w:w="9060" w:type="dxa"/>
            <w:tcBorders>
              <w:top w:val="single" w:sz="6" w:space="0" w:color="auto"/>
              <w:left w:val="single" w:sz="6" w:space="0" w:color="auto"/>
              <w:bottom w:val="single" w:sz="6" w:space="0" w:color="auto"/>
              <w:right w:val="single" w:sz="6" w:space="0" w:color="auto"/>
            </w:tcBorders>
            <w:vAlign w:val="center"/>
            <w:hideMark/>
          </w:tcPr>
          <w:p w14:paraId="48909D88" w14:textId="77777777" w:rsidR="00AB1F91" w:rsidRPr="006C0F6A" w:rsidRDefault="00AB1F91" w:rsidP="00784466">
            <w:pPr>
              <w:jc w:val="both"/>
              <w:rPr>
                <w:rFonts w:ascii="Montserrat" w:hAnsi="Montserrat"/>
                <w:sz w:val="20"/>
                <w:szCs w:val="20"/>
              </w:rPr>
            </w:pPr>
            <w:r w:rsidRPr="006C0F6A">
              <w:rPr>
                <w:rFonts w:ascii="Montserrat" w:hAnsi="Montserrat"/>
                <w:sz w:val="20"/>
                <w:szCs w:val="20"/>
              </w:rPr>
              <w:t>Pasiūlymo forma (pateikiama atskiru dokumentu) </w:t>
            </w:r>
          </w:p>
        </w:tc>
      </w:tr>
      <w:tr w:rsidR="00AB1F91" w:rsidRPr="006C0F6A" w14:paraId="45C24159"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4883D259" w14:textId="085A4D3B" w:rsidR="00AB1F91" w:rsidRPr="006C0F6A" w:rsidRDefault="00AB1F91" w:rsidP="006C0F6A">
            <w:pPr>
              <w:jc w:val="center"/>
              <w:rPr>
                <w:rFonts w:ascii="Montserrat" w:hAnsi="Montserrat"/>
                <w:sz w:val="20"/>
                <w:szCs w:val="20"/>
              </w:rPr>
            </w:pPr>
            <w:r w:rsidRPr="006C0F6A">
              <w:rPr>
                <w:rFonts w:ascii="Montserrat" w:hAnsi="Montserrat"/>
                <w:sz w:val="20"/>
                <w:szCs w:val="20"/>
                <w:lang w:val="en-US"/>
              </w:rPr>
              <w:t>3.</w:t>
            </w:r>
          </w:p>
        </w:tc>
        <w:tc>
          <w:tcPr>
            <w:tcW w:w="9060" w:type="dxa"/>
            <w:tcBorders>
              <w:top w:val="single" w:sz="6" w:space="0" w:color="auto"/>
              <w:left w:val="single" w:sz="6" w:space="0" w:color="auto"/>
              <w:bottom w:val="single" w:sz="6" w:space="0" w:color="auto"/>
              <w:right w:val="single" w:sz="6" w:space="0" w:color="auto"/>
            </w:tcBorders>
            <w:vAlign w:val="center"/>
            <w:hideMark/>
          </w:tcPr>
          <w:p w14:paraId="042976E1" w14:textId="77777777" w:rsidR="00AB1F91" w:rsidRPr="006C0F6A" w:rsidRDefault="00AB1F91" w:rsidP="00784466">
            <w:pPr>
              <w:jc w:val="both"/>
              <w:rPr>
                <w:rFonts w:ascii="Montserrat" w:hAnsi="Montserrat"/>
                <w:sz w:val="20"/>
                <w:szCs w:val="20"/>
              </w:rPr>
            </w:pPr>
            <w:r w:rsidRPr="006C0F6A">
              <w:rPr>
                <w:rFonts w:ascii="Montserrat" w:hAnsi="Montserrat"/>
                <w:sz w:val="20"/>
                <w:szCs w:val="20"/>
                <w:lang w:val="en-US"/>
              </w:rPr>
              <w:t>Sutarties projekto sąlygos (pateikiama atskiru dokumentu)</w:t>
            </w:r>
            <w:r w:rsidRPr="006C0F6A">
              <w:rPr>
                <w:rFonts w:ascii="Montserrat" w:hAnsi="Montserrat"/>
                <w:sz w:val="20"/>
                <w:szCs w:val="20"/>
              </w:rPr>
              <w:t> </w:t>
            </w:r>
          </w:p>
        </w:tc>
      </w:tr>
    </w:tbl>
    <w:p w14:paraId="16D5782A" w14:textId="1F145A24" w:rsidR="00437F74" w:rsidRDefault="00437F74" w:rsidP="00C9786A">
      <w:pPr>
        <w:ind w:left="720"/>
        <w:jc w:val="both"/>
        <w:rPr>
          <w:b/>
          <w:bCs/>
        </w:rPr>
      </w:pPr>
    </w:p>
    <w:p w14:paraId="6AD2E17B" w14:textId="77777777" w:rsidR="00437F74" w:rsidRDefault="00437F74">
      <w:pPr>
        <w:rPr>
          <w:b/>
          <w:bCs/>
        </w:rPr>
      </w:pPr>
      <w:r>
        <w:rPr>
          <w:b/>
          <w:bCs/>
        </w:rPr>
        <w:br w:type="page"/>
      </w:r>
    </w:p>
    <w:p w14:paraId="06A76A12" w14:textId="77777777" w:rsidR="00966621" w:rsidRPr="00966621" w:rsidRDefault="00966621" w:rsidP="00966621">
      <w:pPr>
        <w:numPr>
          <w:ilvl w:val="0"/>
          <w:numId w:val="26"/>
        </w:numPr>
        <w:tabs>
          <w:tab w:val="left" w:pos="284"/>
        </w:tabs>
        <w:spacing w:after="0" w:line="240" w:lineRule="auto"/>
        <w:ind w:left="0" w:firstLine="0"/>
        <w:jc w:val="center"/>
        <w:rPr>
          <w:rFonts w:ascii="Montserrat" w:eastAsia="Times New Roman" w:hAnsi="Montserrat" w:cs="Arial"/>
          <w:b/>
          <w:kern w:val="0"/>
          <w:sz w:val="20"/>
          <w:szCs w:val="20"/>
          <w14:ligatures w14:val="none"/>
        </w:rPr>
      </w:pPr>
      <w:r w:rsidRPr="00966621">
        <w:rPr>
          <w:rFonts w:ascii="Montserrat" w:eastAsia="Times New Roman" w:hAnsi="Montserrat" w:cs="Arial"/>
          <w:b/>
          <w:kern w:val="0"/>
          <w:sz w:val="20"/>
          <w:szCs w:val="20"/>
          <w14:ligatures w14:val="none"/>
        </w:rPr>
        <w:lastRenderedPageBreak/>
        <w:t>BENDROSIOS NUOSTATOS</w:t>
      </w:r>
    </w:p>
    <w:p w14:paraId="5F9CDB81" w14:textId="77777777" w:rsidR="00966621" w:rsidRPr="00966621" w:rsidRDefault="00966621" w:rsidP="00966621">
      <w:pPr>
        <w:spacing w:after="0" w:line="240" w:lineRule="auto"/>
        <w:jc w:val="both"/>
        <w:rPr>
          <w:rFonts w:ascii="Montserrat" w:eastAsia="Times New Roman" w:hAnsi="Montserrat" w:cs="Arial"/>
          <w:kern w:val="0"/>
          <w:sz w:val="20"/>
          <w:szCs w:val="20"/>
          <w14:ligatures w14:val="none"/>
        </w:rPr>
      </w:pPr>
    </w:p>
    <w:p w14:paraId="1F9DBFB8" w14:textId="77777777" w:rsidR="00966621" w:rsidRPr="00966621" w:rsidRDefault="00966621" w:rsidP="00966621">
      <w:pPr>
        <w:widowControl w:val="0"/>
        <w:numPr>
          <w:ilvl w:val="0"/>
          <w:numId w:val="25"/>
        </w:numPr>
        <w:tabs>
          <w:tab w:val="left" w:pos="851"/>
        </w:tabs>
        <w:autoSpaceDE w:val="0"/>
        <w:autoSpaceDN w:val="0"/>
        <w:adjustRightInd w:val="0"/>
        <w:spacing w:after="0" w:line="240" w:lineRule="auto"/>
        <w:ind w:left="0" w:firstLine="567"/>
        <w:contextualSpacing/>
        <w:jc w:val="both"/>
        <w:rPr>
          <w:rFonts w:ascii="Montserrat" w:eastAsia="Times New Roman" w:hAnsi="Montserrat" w:cs="Arial"/>
          <w:kern w:val="0"/>
          <w:sz w:val="20"/>
          <w:szCs w:val="20"/>
          <w14:ligatures w14:val="none"/>
        </w:rPr>
      </w:pPr>
      <w:r w:rsidRPr="00966621">
        <w:rPr>
          <w:rFonts w:ascii="Montserrat" w:eastAsia="Times New Roman" w:hAnsi="Montserrat" w:cs="Arial"/>
          <w:kern w:val="0"/>
          <w:sz w:val="20"/>
          <w:szCs w:val="20"/>
          <w14:ligatures w14:val="none"/>
        </w:rPr>
        <w:t>Šiose pirkimo sąlygose vartojamos sąvokos atitinka Viešųjų pirkimų įstatyme apibrėžtas sąvokas.</w:t>
      </w:r>
    </w:p>
    <w:p w14:paraId="01D0B490" w14:textId="77777777" w:rsidR="00966621" w:rsidRPr="00966621" w:rsidRDefault="00966621" w:rsidP="00966621">
      <w:pPr>
        <w:numPr>
          <w:ilvl w:val="0"/>
          <w:numId w:val="25"/>
        </w:numPr>
        <w:tabs>
          <w:tab w:val="left" w:pos="851"/>
        </w:tabs>
        <w:spacing w:after="0" w:line="240" w:lineRule="auto"/>
        <w:ind w:left="0" w:firstLine="567"/>
        <w:jc w:val="both"/>
        <w:rPr>
          <w:rFonts w:ascii="Montserrat" w:eastAsia="Times New Roman" w:hAnsi="Montserrat" w:cs="Arial"/>
          <w:kern w:val="0"/>
          <w:sz w:val="20"/>
          <w:szCs w:val="20"/>
          <w14:ligatures w14:val="none"/>
        </w:rPr>
      </w:pPr>
      <w:r w:rsidRPr="00966621">
        <w:rPr>
          <w:rFonts w:ascii="Montserrat" w:eastAsia="Times New Roman" w:hAnsi="Montserrat" w:cs="Arial"/>
          <w:kern w:val="0"/>
          <w:sz w:val="20"/>
          <w:szCs w:val="20"/>
          <w14:ligatures w14:val="none"/>
        </w:rPr>
        <w:t xml:space="preserve">Perkančioji organizacija – Savivaldybės įmonė „Susisiekimo paslaugos“, juridinio asmens kodas 124644360, buveinės adresas Laisvės pr. 10A, Vilnius (toliau – perkančioji organizacija). </w:t>
      </w:r>
    </w:p>
    <w:p w14:paraId="3EABAD10" w14:textId="77777777" w:rsidR="00966621" w:rsidRPr="00966621" w:rsidRDefault="00966621" w:rsidP="00966621">
      <w:pPr>
        <w:widowControl w:val="0"/>
        <w:numPr>
          <w:ilvl w:val="0"/>
          <w:numId w:val="25"/>
        </w:numPr>
        <w:tabs>
          <w:tab w:val="left" w:pos="709"/>
          <w:tab w:val="left" w:pos="851"/>
        </w:tabs>
        <w:autoSpaceDE w:val="0"/>
        <w:autoSpaceDN w:val="0"/>
        <w:adjustRightInd w:val="0"/>
        <w:spacing w:after="0" w:line="240" w:lineRule="auto"/>
        <w:ind w:left="0" w:firstLine="567"/>
        <w:contextualSpacing/>
        <w:jc w:val="both"/>
        <w:rPr>
          <w:rFonts w:ascii="Montserrat" w:eastAsia="Times New Roman" w:hAnsi="Montserrat" w:cs="Arial"/>
          <w:kern w:val="0"/>
          <w:sz w:val="20"/>
          <w:szCs w:val="20"/>
          <w14:ligatures w14:val="none"/>
        </w:rPr>
      </w:pPr>
      <w:r w:rsidRPr="00966621">
        <w:rPr>
          <w:rFonts w:ascii="Montserrat" w:eastAsia="Times New Roman" w:hAnsi="Montserrat" w:cs="Arial"/>
          <w:kern w:val="0"/>
          <w:sz w:val="20"/>
          <w:szCs w:val="20"/>
          <w14:ligatures w14:val="none"/>
        </w:rPr>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p>
    <w:p w14:paraId="5B1B13DB" w14:textId="77777777" w:rsidR="00966621" w:rsidRPr="00966621" w:rsidRDefault="00966621" w:rsidP="00966621">
      <w:pPr>
        <w:widowControl w:val="0"/>
        <w:numPr>
          <w:ilvl w:val="0"/>
          <w:numId w:val="25"/>
        </w:numPr>
        <w:tabs>
          <w:tab w:val="left" w:pos="851"/>
        </w:tabs>
        <w:autoSpaceDE w:val="0"/>
        <w:autoSpaceDN w:val="0"/>
        <w:adjustRightInd w:val="0"/>
        <w:spacing w:after="0" w:line="240" w:lineRule="auto"/>
        <w:ind w:left="0" w:firstLine="567"/>
        <w:contextualSpacing/>
        <w:jc w:val="both"/>
        <w:rPr>
          <w:rFonts w:ascii="Montserrat" w:eastAsia="Times New Roman" w:hAnsi="Montserrat" w:cs="Arial"/>
          <w:kern w:val="0"/>
          <w:sz w:val="20"/>
          <w:szCs w:val="20"/>
          <w14:ligatures w14:val="none"/>
        </w:rPr>
      </w:pPr>
      <w:r w:rsidRPr="00966621">
        <w:rPr>
          <w:rFonts w:ascii="Montserrat" w:eastAsia="Times New Roman" w:hAnsi="Montserrat" w:cs="Arial"/>
          <w:kern w:val="0"/>
          <w:sz w:val="20"/>
          <w:szCs w:val="20"/>
          <w14:ligatures w14:val="none"/>
        </w:rPr>
        <w:t>Tiekėjai turėtų atidžiai stebėti CVP IS talpinamus pirkimo dokumentų paaiškinimus, patikslinimus bei papildymus.</w:t>
      </w:r>
    </w:p>
    <w:p w14:paraId="38D5AF9F" w14:textId="02224500" w:rsidR="00966621" w:rsidRPr="00966621" w:rsidRDefault="00966621" w:rsidP="00966621">
      <w:pPr>
        <w:widowControl w:val="0"/>
        <w:numPr>
          <w:ilvl w:val="0"/>
          <w:numId w:val="25"/>
        </w:numPr>
        <w:tabs>
          <w:tab w:val="left" w:pos="851"/>
        </w:tabs>
        <w:autoSpaceDE w:val="0"/>
        <w:autoSpaceDN w:val="0"/>
        <w:adjustRightInd w:val="0"/>
        <w:spacing w:after="0" w:line="240" w:lineRule="auto"/>
        <w:ind w:left="0" w:firstLine="567"/>
        <w:contextualSpacing/>
        <w:jc w:val="both"/>
        <w:rPr>
          <w:rFonts w:ascii="Montserrat" w:eastAsia="Times New Roman" w:hAnsi="Montserrat" w:cs="Arial"/>
          <w:kern w:val="0"/>
          <w:sz w:val="20"/>
          <w:szCs w:val="20"/>
          <w:lang w:eastAsia="lt-LT"/>
          <w14:ligatures w14:val="none"/>
        </w:rPr>
      </w:pPr>
      <w:r w:rsidRPr="00966621">
        <w:rPr>
          <w:rFonts w:ascii="Montserrat" w:eastAsia="Times New Roman" w:hAnsi="Montserrat" w:cs="Arial"/>
          <w:kern w:val="0"/>
          <w:sz w:val="20"/>
          <w:szCs w:val="20"/>
          <w:lang w:eastAsia="lt-LT"/>
          <w14:ligatures w14:val="none"/>
        </w:rPr>
        <w:t xml:space="preserve">Pirkimas neatliekamas naudojantis CPO LT centralizuotų pirkimų katalogu (toliau – CPO), kadangi šių </w:t>
      </w:r>
      <w:r w:rsidR="007B12AF">
        <w:rPr>
          <w:rFonts w:ascii="Montserrat" w:eastAsia="Times New Roman" w:hAnsi="Montserrat" w:cs="Arial"/>
          <w:kern w:val="0"/>
          <w:sz w:val="20"/>
          <w:szCs w:val="20"/>
          <w:lang w:eastAsia="lt-LT"/>
          <w14:ligatures w14:val="none"/>
        </w:rPr>
        <w:t>darbų</w:t>
      </w:r>
      <w:r w:rsidRPr="00966621">
        <w:rPr>
          <w:rFonts w:ascii="Montserrat" w:eastAsia="Times New Roman" w:hAnsi="Montserrat" w:cs="Arial"/>
          <w:kern w:val="0"/>
          <w:sz w:val="20"/>
          <w:szCs w:val="20"/>
          <w:lang w:eastAsia="lt-LT"/>
          <w14:ligatures w14:val="none"/>
        </w:rPr>
        <w:t xml:space="preserve"> CPO kataloge nėra.</w:t>
      </w:r>
    </w:p>
    <w:p w14:paraId="78BF3249" w14:textId="77777777" w:rsidR="00966621" w:rsidRPr="00966621" w:rsidRDefault="00966621" w:rsidP="00966621">
      <w:pPr>
        <w:tabs>
          <w:tab w:val="left" w:pos="851"/>
        </w:tabs>
        <w:spacing w:after="0" w:line="240" w:lineRule="auto"/>
        <w:jc w:val="both"/>
        <w:rPr>
          <w:rFonts w:ascii="Montserrat" w:eastAsia="Times New Roman" w:hAnsi="Montserrat" w:cs="Arial"/>
          <w:kern w:val="0"/>
          <w:sz w:val="20"/>
          <w:szCs w:val="20"/>
          <w14:ligatures w14:val="none"/>
        </w:rPr>
      </w:pPr>
      <w:r w:rsidRPr="00966621">
        <w:rPr>
          <w:rFonts w:ascii="Montserrat" w:eastAsia="Times New Roman" w:hAnsi="Montserrat" w:cs="Arial"/>
          <w:kern w:val="0"/>
          <w:sz w:val="20"/>
          <w:szCs w:val="20"/>
          <w14:ligatures w14:val="none"/>
        </w:rPr>
        <w:t xml:space="preserve">           6. Pirkimo procedūrų ir sutarties vykdymo metu asmens duomenys bus tvarkomi vadovaujantis 2016 m. balandžio 27 d. Europos Parlamento ir Tarybos reglamento (ES) 2016/679 dėl fizinių asmenų apsaugos tvarkant asmens duomenis ir dėl laisvo tokių duomenų judėjimo ir kuriuo panaikinama Direktyva 95/46/EB (Bendrasis duomenų apsaugos reglamentas) nuostatomis.</w:t>
      </w:r>
    </w:p>
    <w:p w14:paraId="59F91E51" w14:textId="77777777" w:rsidR="00966621" w:rsidRPr="00966621" w:rsidRDefault="00966621" w:rsidP="00966621">
      <w:pPr>
        <w:widowControl w:val="0"/>
        <w:tabs>
          <w:tab w:val="left" w:pos="851"/>
        </w:tabs>
        <w:autoSpaceDE w:val="0"/>
        <w:autoSpaceDN w:val="0"/>
        <w:adjustRightInd w:val="0"/>
        <w:spacing w:after="0" w:line="240" w:lineRule="auto"/>
        <w:ind w:left="567"/>
        <w:contextualSpacing/>
        <w:jc w:val="both"/>
        <w:rPr>
          <w:rFonts w:ascii="Montserrat" w:eastAsia="Times New Roman" w:hAnsi="Montserrat" w:cs="Arial"/>
          <w:b/>
          <w:kern w:val="0"/>
          <w:sz w:val="20"/>
          <w:szCs w:val="20"/>
          <w:lang w:eastAsia="lt-LT"/>
          <w14:ligatures w14:val="none"/>
        </w:rPr>
      </w:pPr>
    </w:p>
    <w:p w14:paraId="450CF6BF" w14:textId="77777777" w:rsidR="00966621" w:rsidRPr="00966621" w:rsidRDefault="00966621" w:rsidP="00966621">
      <w:pPr>
        <w:numPr>
          <w:ilvl w:val="0"/>
          <w:numId w:val="26"/>
        </w:numPr>
        <w:tabs>
          <w:tab w:val="left" w:pos="284"/>
        </w:tabs>
        <w:spacing w:after="0" w:line="240" w:lineRule="auto"/>
        <w:ind w:left="567" w:hanging="567"/>
        <w:jc w:val="center"/>
        <w:rPr>
          <w:rFonts w:ascii="Montserrat" w:eastAsia="Times New Roman" w:hAnsi="Montserrat" w:cs="Arial"/>
          <w:kern w:val="0"/>
          <w:sz w:val="20"/>
          <w:szCs w:val="20"/>
          <w14:ligatures w14:val="none"/>
        </w:rPr>
      </w:pPr>
      <w:r w:rsidRPr="00966621">
        <w:rPr>
          <w:rFonts w:ascii="Montserrat" w:eastAsia="Times New Roman" w:hAnsi="Montserrat" w:cs="Arial"/>
          <w:b/>
          <w:kern w:val="0"/>
          <w:sz w:val="20"/>
          <w:szCs w:val="20"/>
          <w14:ligatures w14:val="none"/>
        </w:rPr>
        <w:t>PIRKIMO OBJEKTAS</w:t>
      </w:r>
    </w:p>
    <w:p w14:paraId="3CB8F824" w14:textId="77777777" w:rsidR="00C9786A" w:rsidRDefault="00C9786A" w:rsidP="00C9786A">
      <w:pPr>
        <w:ind w:left="720"/>
        <w:jc w:val="both"/>
        <w:rPr>
          <w:b/>
          <w:bCs/>
        </w:rPr>
      </w:pPr>
    </w:p>
    <w:p w14:paraId="0EC07A59" w14:textId="63B6A28B" w:rsidR="0092536E" w:rsidRPr="0092536E" w:rsidRDefault="00AB1F91" w:rsidP="0092536E">
      <w:pPr>
        <w:tabs>
          <w:tab w:val="left" w:pos="851"/>
        </w:tabs>
        <w:spacing w:after="0"/>
        <w:ind w:firstLine="567"/>
        <w:jc w:val="both"/>
        <w:rPr>
          <w:rFonts w:ascii="Montserrat" w:eastAsia="Calibri" w:hAnsi="Montserrat" w:cs="Arial"/>
          <w:bCs/>
          <w:kern w:val="0"/>
          <w:sz w:val="20"/>
          <w:szCs w:val="20"/>
          <w14:ligatures w14:val="none"/>
        </w:rPr>
      </w:pPr>
      <w:r w:rsidRPr="00AB1F91">
        <w:t> </w:t>
      </w:r>
      <w:r w:rsidR="0092536E" w:rsidRPr="0092536E">
        <w:rPr>
          <w:rFonts w:ascii="Montserrat" w:eastAsia="Times New Roman" w:hAnsi="Montserrat" w:cs="Arial"/>
          <w:kern w:val="0"/>
          <w:sz w:val="20"/>
          <w:szCs w:val="20"/>
          <w14:ligatures w14:val="none"/>
        </w:rPr>
        <w:t xml:space="preserve">7. Pirkimo objektas – </w:t>
      </w:r>
      <w:r w:rsidR="005E39C7">
        <w:rPr>
          <w:rFonts w:ascii="Montserrat" w:eastAsia="Times New Roman" w:hAnsi="Montserrat" w:cs="Arial"/>
          <w:b/>
          <w:bCs/>
          <w:kern w:val="0"/>
          <w:sz w:val="20"/>
          <w:szCs w:val="20"/>
          <w14:ligatures w14:val="none"/>
        </w:rPr>
        <w:t>P</w:t>
      </w:r>
      <w:r w:rsidR="005E39C7" w:rsidRPr="005E39C7">
        <w:rPr>
          <w:rFonts w:ascii="Montserrat" w:eastAsia="Times New Roman" w:hAnsi="Montserrat" w:cs="Arial"/>
          <w:b/>
          <w:bCs/>
          <w:kern w:val="0"/>
          <w:sz w:val="20"/>
          <w:szCs w:val="20"/>
          <w14:ligatures w14:val="none"/>
        </w:rPr>
        <w:t>ožeminės automobilių aikštelės (</w:t>
      </w:r>
      <w:r w:rsidR="005E39C7">
        <w:rPr>
          <w:rFonts w:ascii="Montserrat" w:eastAsia="Times New Roman" w:hAnsi="Montserrat" w:cs="Arial"/>
          <w:b/>
          <w:bCs/>
          <w:kern w:val="0"/>
          <w:sz w:val="20"/>
          <w:szCs w:val="20"/>
          <w14:ligatures w14:val="none"/>
        </w:rPr>
        <w:t>G</w:t>
      </w:r>
      <w:r w:rsidR="005E39C7" w:rsidRPr="005E39C7">
        <w:rPr>
          <w:rFonts w:ascii="Montserrat" w:eastAsia="Times New Roman" w:hAnsi="Montserrat" w:cs="Arial"/>
          <w:b/>
          <w:bCs/>
          <w:kern w:val="0"/>
          <w:sz w:val="20"/>
          <w:szCs w:val="20"/>
          <w14:ligatures w14:val="none"/>
        </w:rPr>
        <w:t>edimino pr. 9</w:t>
      </w:r>
      <w:r w:rsidR="005E39C7">
        <w:rPr>
          <w:rFonts w:ascii="Montserrat" w:eastAsia="Times New Roman" w:hAnsi="Montserrat" w:cs="Arial"/>
          <w:b/>
          <w:bCs/>
          <w:kern w:val="0"/>
          <w:sz w:val="20"/>
          <w:szCs w:val="20"/>
          <w14:ligatures w14:val="none"/>
        </w:rPr>
        <w:t xml:space="preserve"> A)</w:t>
      </w:r>
      <w:r w:rsidR="005E39C7" w:rsidRPr="005E39C7">
        <w:rPr>
          <w:rFonts w:ascii="Montserrat" w:eastAsia="Times New Roman" w:hAnsi="Montserrat" w:cs="Arial"/>
          <w:b/>
          <w:bCs/>
          <w:kern w:val="0"/>
          <w:sz w:val="20"/>
          <w:szCs w:val="20"/>
          <w14:ligatures w14:val="none"/>
        </w:rPr>
        <w:t xml:space="preserve"> stacionarios gaisro gesinimo sistemos remonto darb</w:t>
      </w:r>
      <w:r w:rsidR="00754E3E">
        <w:rPr>
          <w:rFonts w:ascii="Montserrat" w:eastAsia="Times New Roman" w:hAnsi="Montserrat" w:cs="Arial"/>
          <w:b/>
          <w:bCs/>
          <w:kern w:val="0"/>
          <w:sz w:val="20"/>
          <w:szCs w:val="20"/>
          <w14:ligatures w14:val="none"/>
        </w:rPr>
        <w:t xml:space="preserve">ai </w:t>
      </w:r>
      <w:r w:rsidR="0092536E" w:rsidRPr="0092536E">
        <w:rPr>
          <w:rFonts w:ascii="Montserrat" w:eastAsia="Calibri" w:hAnsi="Montserrat" w:cs="Arial"/>
          <w:bCs/>
          <w:kern w:val="0"/>
          <w:sz w:val="20"/>
          <w:szCs w:val="20"/>
          <w14:ligatures w14:val="none"/>
        </w:rPr>
        <w:t xml:space="preserve">(toliau – </w:t>
      </w:r>
      <w:r w:rsidR="00754E3E">
        <w:rPr>
          <w:rFonts w:ascii="Montserrat" w:eastAsia="Calibri" w:hAnsi="Montserrat" w:cs="Arial"/>
          <w:bCs/>
          <w:kern w:val="0"/>
          <w:sz w:val="20"/>
          <w:szCs w:val="20"/>
          <w14:ligatures w14:val="none"/>
        </w:rPr>
        <w:t>darbai</w:t>
      </w:r>
      <w:r w:rsidR="0092536E" w:rsidRPr="0092536E">
        <w:rPr>
          <w:rFonts w:ascii="Montserrat" w:eastAsia="Calibri" w:hAnsi="Montserrat" w:cs="Arial"/>
          <w:bCs/>
          <w:kern w:val="0"/>
          <w:sz w:val="20"/>
          <w:szCs w:val="20"/>
          <w14:ligatures w14:val="none"/>
        </w:rPr>
        <w:t>).</w:t>
      </w:r>
    </w:p>
    <w:p w14:paraId="09227476" w14:textId="77777777" w:rsidR="0092536E" w:rsidRPr="0092536E" w:rsidRDefault="0092536E" w:rsidP="0092536E">
      <w:pPr>
        <w:tabs>
          <w:tab w:val="left" w:pos="567"/>
          <w:tab w:val="left" w:pos="851"/>
        </w:tabs>
        <w:spacing w:after="0" w:line="240" w:lineRule="auto"/>
        <w:jc w:val="both"/>
        <w:rPr>
          <w:rFonts w:ascii="Montserrat" w:eastAsia="Times New Roman" w:hAnsi="Montserrat" w:cs="Arial"/>
          <w:b/>
          <w:bCs/>
          <w:kern w:val="0"/>
          <w:sz w:val="20"/>
          <w:szCs w:val="20"/>
          <w14:ligatures w14:val="none"/>
        </w:rPr>
      </w:pPr>
      <w:r w:rsidRPr="0092536E">
        <w:rPr>
          <w:rFonts w:ascii="Montserrat" w:eastAsia="Times New Roman" w:hAnsi="Montserrat" w:cs="Arial"/>
          <w:kern w:val="0"/>
          <w:sz w:val="20"/>
          <w:szCs w:val="20"/>
          <w14:ligatures w14:val="none"/>
        </w:rPr>
        <w:tab/>
        <w:t>8. 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9DA9B54" w14:textId="77777777" w:rsidR="0092536E" w:rsidRPr="0092536E" w:rsidRDefault="0092536E" w:rsidP="0092536E">
      <w:pPr>
        <w:tabs>
          <w:tab w:val="left" w:pos="851"/>
        </w:tabs>
        <w:suppressAutoHyphens/>
        <w:spacing w:after="0" w:line="240" w:lineRule="auto"/>
        <w:ind w:firstLine="567"/>
        <w:contextualSpacing/>
        <w:jc w:val="both"/>
        <w:rPr>
          <w:rFonts w:ascii="Montserrat" w:eastAsia="Calibri" w:hAnsi="Montserrat" w:cs="Arial"/>
          <w:kern w:val="0"/>
          <w:sz w:val="20"/>
          <w:szCs w:val="20"/>
          <w:lang w:eastAsia="lt-LT"/>
          <w14:ligatures w14:val="none"/>
        </w:rPr>
      </w:pPr>
      <w:r w:rsidRPr="0092536E">
        <w:rPr>
          <w:rFonts w:ascii="Montserrat" w:eastAsia="Calibri" w:hAnsi="Montserrat" w:cs="Arial"/>
          <w:kern w:val="0"/>
          <w:sz w:val="20"/>
          <w:szCs w:val="20"/>
          <w:lang w:eastAsia="lt-LT"/>
          <w14:ligatures w14:val="none"/>
        </w:rPr>
        <w:t>9. Pirkimo objektas neskaidomas į dalis. Tiekėjai privalo pateikti pasiūlymą visa apimtimi, neišskaidant smulkiau.</w:t>
      </w:r>
    </w:p>
    <w:p w14:paraId="7842D15A" w14:textId="6266621A" w:rsidR="0092536E" w:rsidRPr="0092536E" w:rsidRDefault="0092536E" w:rsidP="0092536E">
      <w:pPr>
        <w:tabs>
          <w:tab w:val="left" w:pos="851"/>
        </w:tabs>
        <w:suppressAutoHyphens/>
        <w:spacing w:after="0" w:line="240" w:lineRule="auto"/>
        <w:jc w:val="both"/>
        <w:rPr>
          <w:rFonts w:ascii="Montserrat" w:eastAsia="Times New Roman" w:hAnsi="Montserrat" w:cs="Arial"/>
          <w:iCs/>
          <w:kern w:val="0"/>
          <w:sz w:val="20"/>
          <w:szCs w:val="20"/>
          <w14:ligatures w14:val="none"/>
        </w:rPr>
      </w:pPr>
      <w:r w:rsidRPr="0092536E">
        <w:rPr>
          <w:rFonts w:ascii="Montserrat" w:eastAsia="Times New Roman" w:hAnsi="Montserrat" w:cs="Arial"/>
          <w:i/>
          <w:kern w:val="0"/>
          <w:sz w:val="20"/>
          <w:szCs w:val="20"/>
          <w14:ligatures w14:val="none"/>
        </w:rPr>
        <w:t xml:space="preserve">           </w:t>
      </w:r>
      <w:r w:rsidRPr="0092536E">
        <w:rPr>
          <w:rFonts w:ascii="Montserrat" w:eastAsia="Times New Roman" w:hAnsi="Montserrat" w:cs="Arial"/>
          <w:iCs/>
          <w:kern w:val="0"/>
          <w:sz w:val="20"/>
          <w:szCs w:val="20"/>
          <w14:ligatures w14:val="none"/>
        </w:rPr>
        <w:t>1</w:t>
      </w:r>
      <w:r w:rsidR="004E39F0">
        <w:rPr>
          <w:rFonts w:ascii="Montserrat" w:eastAsia="Times New Roman" w:hAnsi="Montserrat" w:cs="Arial"/>
          <w:iCs/>
          <w:kern w:val="0"/>
          <w:sz w:val="20"/>
          <w:szCs w:val="20"/>
          <w14:ligatures w14:val="none"/>
        </w:rPr>
        <w:t>0</w:t>
      </w:r>
      <w:r w:rsidRPr="0092536E">
        <w:rPr>
          <w:rFonts w:ascii="Montserrat" w:eastAsia="Times New Roman" w:hAnsi="Montserrat" w:cs="Arial"/>
          <w:iCs/>
          <w:kern w:val="0"/>
          <w:sz w:val="20"/>
          <w:szCs w:val="20"/>
          <w14:ligatures w14:val="none"/>
        </w:rPr>
        <w:t>.</w:t>
      </w:r>
      <w:r w:rsidRPr="0092536E">
        <w:rPr>
          <w:rFonts w:ascii="Montserrat" w:eastAsia="Times New Roman" w:hAnsi="Montserrat" w:cs="Arial"/>
          <w:i/>
          <w:kern w:val="0"/>
          <w:sz w:val="20"/>
          <w:szCs w:val="20"/>
          <w14:ligatures w14:val="none"/>
        </w:rPr>
        <w:t xml:space="preserve"> </w:t>
      </w:r>
      <w:r w:rsidRPr="0092536E">
        <w:rPr>
          <w:rFonts w:ascii="Montserrat" w:eastAsia="Times New Roman" w:hAnsi="Montserrat" w:cs="Arial"/>
          <w:iCs/>
          <w:kern w:val="0"/>
          <w:sz w:val="20"/>
          <w:szCs w:val="20"/>
          <w14:ligatures w14:val="none"/>
        </w:rPr>
        <w:t>Perkančioji organizacija neleidžia pateikti alternatyvių pasiūlymų. Tiekėjui pateikus alternatyvų pasiūlymą (alternatyvius pasiūlymus), jo pasiūlymas ir alternatyvus pasiūlymas (alternatyvūs pasiūlymai) bus atmesti.</w:t>
      </w:r>
    </w:p>
    <w:p w14:paraId="0EB4F3DD" w14:textId="4B5E0506" w:rsidR="0092536E" w:rsidRPr="0092536E" w:rsidRDefault="0092536E" w:rsidP="0092536E">
      <w:pPr>
        <w:tabs>
          <w:tab w:val="left" w:pos="851"/>
        </w:tabs>
        <w:suppressAutoHyphens/>
        <w:spacing w:after="0" w:line="240" w:lineRule="auto"/>
        <w:jc w:val="both"/>
        <w:rPr>
          <w:rFonts w:ascii="Montserrat" w:eastAsia="Times New Roman" w:hAnsi="Montserrat" w:cs="Arial"/>
          <w:iCs/>
          <w:kern w:val="0"/>
          <w:sz w:val="20"/>
          <w:szCs w:val="20"/>
          <w14:ligatures w14:val="none"/>
        </w:rPr>
      </w:pPr>
      <w:r w:rsidRPr="0092536E">
        <w:rPr>
          <w:rFonts w:ascii="Montserrat" w:eastAsia="Times New Roman" w:hAnsi="Montserrat" w:cs="Arial"/>
          <w:iCs/>
          <w:kern w:val="0"/>
          <w:sz w:val="20"/>
          <w:szCs w:val="20"/>
          <w14:ligatures w14:val="none"/>
        </w:rPr>
        <w:t xml:space="preserve">            1</w:t>
      </w:r>
      <w:r w:rsidR="004E39F0">
        <w:rPr>
          <w:rFonts w:ascii="Montserrat" w:eastAsia="Times New Roman" w:hAnsi="Montserrat" w:cs="Arial"/>
          <w:iCs/>
          <w:kern w:val="0"/>
          <w:sz w:val="20"/>
          <w:szCs w:val="20"/>
          <w14:ligatures w14:val="none"/>
        </w:rPr>
        <w:t>1</w:t>
      </w:r>
      <w:r w:rsidRPr="0092536E">
        <w:rPr>
          <w:rFonts w:ascii="Montserrat" w:eastAsia="Times New Roman" w:hAnsi="Montserrat" w:cs="Arial"/>
          <w:iCs/>
          <w:kern w:val="0"/>
          <w:sz w:val="20"/>
          <w:szCs w:val="20"/>
          <w14:ligatures w14:val="none"/>
        </w:rPr>
        <w:t>. Šiame pirkime taikomi aplinkos apsaugos kriterijai (žaliųjų pirkimų reikalavimai). Aplinkos apsaugos kriterijai nustatyti pagal Lietuvos Respublikos aplinkos ministro 2022 m. gruodžio 13 d. įsakymu Nr. D1-401 patvirtintą „Aplinkos apsaugos kriterijų taikymo, vykdant žaliuosius pirkimus, tvarkos aprašo“ 4.3. papunktį. Aplinkos apsaugos kriterijai nustatyti pirkimo sąlygų 1</w:t>
      </w:r>
      <w:r w:rsidR="00694ADE">
        <w:rPr>
          <w:rFonts w:ascii="Montserrat" w:eastAsia="Times New Roman" w:hAnsi="Montserrat" w:cs="Arial"/>
          <w:iCs/>
          <w:kern w:val="0"/>
          <w:sz w:val="20"/>
          <w:szCs w:val="20"/>
          <w14:ligatures w14:val="none"/>
        </w:rPr>
        <w:t>4</w:t>
      </w:r>
      <w:r w:rsidRPr="0092536E">
        <w:rPr>
          <w:rFonts w:ascii="Montserrat" w:eastAsia="Times New Roman" w:hAnsi="Montserrat" w:cs="Arial"/>
          <w:iCs/>
          <w:kern w:val="0"/>
          <w:sz w:val="20"/>
          <w:szCs w:val="20"/>
          <w14:ligatures w14:val="none"/>
        </w:rPr>
        <w:t>.1 papunktyje.</w:t>
      </w:r>
    </w:p>
    <w:p w14:paraId="0FA5793A" w14:textId="4EFC2247" w:rsidR="00AB1F91" w:rsidRPr="00B53A45" w:rsidRDefault="00AB1F91" w:rsidP="00B53A45">
      <w:pPr>
        <w:jc w:val="center"/>
        <w:rPr>
          <w:rFonts w:ascii="Montserrat" w:hAnsi="Montserrat"/>
          <w:sz w:val="20"/>
          <w:szCs w:val="20"/>
        </w:rPr>
      </w:pPr>
    </w:p>
    <w:p w14:paraId="316863B6" w14:textId="0CC61B75" w:rsidR="00B53A45" w:rsidRPr="00B53A45" w:rsidRDefault="00AB1F91" w:rsidP="00B53A45">
      <w:pPr>
        <w:numPr>
          <w:ilvl w:val="0"/>
          <w:numId w:val="8"/>
        </w:numPr>
        <w:spacing w:after="0"/>
        <w:jc w:val="center"/>
        <w:rPr>
          <w:rFonts w:ascii="Montserrat" w:hAnsi="Montserrat"/>
          <w:sz w:val="20"/>
          <w:szCs w:val="20"/>
        </w:rPr>
      </w:pPr>
      <w:r w:rsidRPr="00B53A45">
        <w:rPr>
          <w:rFonts w:ascii="Montserrat" w:hAnsi="Montserrat"/>
          <w:b/>
          <w:bCs/>
          <w:sz w:val="20"/>
          <w:szCs w:val="20"/>
        </w:rPr>
        <w:t>TIEKĖJŲ PAŠALINIMO PAGRINDAI, KVALIFIKACIJOS REIKALAVIMAI IR, JEIGU</w:t>
      </w:r>
    </w:p>
    <w:p w14:paraId="5A286BE7" w14:textId="2717FEEB" w:rsidR="00AB1F91" w:rsidRDefault="00AB1F91" w:rsidP="00B53A45">
      <w:pPr>
        <w:spacing w:after="0"/>
        <w:jc w:val="center"/>
        <w:rPr>
          <w:rFonts w:ascii="Montserrat" w:hAnsi="Montserrat"/>
          <w:b/>
          <w:bCs/>
          <w:sz w:val="20"/>
          <w:szCs w:val="20"/>
        </w:rPr>
      </w:pPr>
      <w:r w:rsidRPr="00B53A45">
        <w:rPr>
          <w:rFonts w:ascii="Montserrat" w:hAnsi="Montserrat"/>
          <w:b/>
          <w:bCs/>
          <w:sz w:val="20"/>
          <w:szCs w:val="20"/>
        </w:rPr>
        <w:t>TAIKYTINA, REIKALAUJAMI KOKYBĖS VADYBOS SISTEMOS IR (ARBA) APLINKOS APSAUGOS VADYBOS SISTEMOS STANDARTAI</w:t>
      </w:r>
    </w:p>
    <w:p w14:paraId="186C35CF" w14:textId="77777777" w:rsidR="00B53A45" w:rsidRPr="00B53A45" w:rsidRDefault="00B53A45" w:rsidP="00B53A45">
      <w:pPr>
        <w:spacing w:after="0"/>
        <w:jc w:val="center"/>
        <w:rPr>
          <w:rFonts w:ascii="Montserrat" w:hAnsi="Montserrat"/>
          <w:sz w:val="20"/>
          <w:szCs w:val="20"/>
        </w:rPr>
      </w:pPr>
    </w:p>
    <w:p w14:paraId="2A8FD508" w14:textId="2638F312" w:rsidR="00666F27" w:rsidRPr="00666F27" w:rsidRDefault="00666F27" w:rsidP="00666F27">
      <w:pPr>
        <w:tabs>
          <w:tab w:val="left" w:pos="567"/>
          <w:tab w:val="left" w:pos="851"/>
          <w:tab w:val="left" w:pos="1134"/>
        </w:tabs>
        <w:suppressAutoHyphens/>
        <w:ind w:firstLine="567"/>
        <w:jc w:val="both"/>
        <w:textAlignment w:val="baseline"/>
        <w:rPr>
          <w:rFonts w:ascii="Montserrat" w:eastAsia="Times New Roman" w:hAnsi="Montserrat" w:cs="Arial"/>
          <w:kern w:val="0"/>
          <w:sz w:val="20"/>
          <w:szCs w:val="20"/>
          <w14:ligatures w14:val="none"/>
        </w:rPr>
      </w:pPr>
      <w:r w:rsidRPr="00666F27">
        <w:rPr>
          <w:rFonts w:ascii="Montserrat" w:hAnsi="Montserrat"/>
          <w:sz w:val="20"/>
          <w:szCs w:val="20"/>
        </w:rPr>
        <w:t xml:space="preserve">12. </w:t>
      </w:r>
      <w:r w:rsidRPr="00666F27">
        <w:rPr>
          <w:rFonts w:ascii="Montserrat" w:eastAsia="Times New Roman" w:hAnsi="Montserrat" w:cs="Arial"/>
          <w:kern w:val="0"/>
          <w:sz w:val="20"/>
          <w:szCs w:val="20"/>
          <w14:ligatures w14:val="none"/>
        </w:rPr>
        <w:t>Perkančioji organizacija šiame pirkime taiko tiekėjo, kiekvieno tiekėjų grupės partnerio, subtiekėjo, kurio pajėgumais, t. y. siekdamas atitikti kvalifikacijos reikalavimus, remiasi tiekėjas pašalinimo pagrindą:</w:t>
      </w:r>
    </w:p>
    <w:tbl>
      <w:tblPr>
        <w:tblStyle w:val="Lentelstinklelis5"/>
        <w:tblW w:w="9634" w:type="dxa"/>
        <w:tblLayout w:type="fixed"/>
        <w:tblLook w:val="04A0" w:firstRow="1" w:lastRow="0" w:firstColumn="1" w:lastColumn="0" w:noHBand="0" w:noVBand="1"/>
      </w:tblPr>
      <w:tblGrid>
        <w:gridCol w:w="704"/>
        <w:gridCol w:w="3969"/>
        <w:gridCol w:w="4961"/>
      </w:tblGrid>
      <w:tr w:rsidR="00666F27" w:rsidRPr="00666F27" w14:paraId="59331EB5" w14:textId="77777777" w:rsidTr="009305B8">
        <w:trPr>
          <w:cantSplit/>
          <w:trHeight w:val="416"/>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6AEC4CA0" w14:textId="77777777" w:rsidR="00666F27" w:rsidRPr="00666F27" w:rsidRDefault="00666F27" w:rsidP="00666F27">
            <w:pPr>
              <w:jc w:val="center"/>
              <w:rPr>
                <w:rFonts w:ascii="Montserrat" w:hAnsi="Montserrat"/>
                <w:b/>
              </w:rPr>
            </w:pPr>
            <w:r w:rsidRPr="00666F27">
              <w:rPr>
                <w:rFonts w:ascii="Montserrat" w:eastAsia="SimSun" w:hAnsi="Montserrat"/>
                <w:b/>
              </w:rPr>
              <w:lastRenderedPageBreak/>
              <w:t>Eil. Nr.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6448339" w14:textId="77777777" w:rsidR="00666F27" w:rsidRPr="00666F27" w:rsidRDefault="00666F27" w:rsidP="00666F27">
            <w:pPr>
              <w:jc w:val="center"/>
              <w:rPr>
                <w:rFonts w:ascii="Montserrat" w:eastAsia="SimSun" w:hAnsi="Montserrat"/>
                <w:b/>
              </w:rPr>
            </w:pPr>
            <w:r w:rsidRPr="00666F27">
              <w:rPr>
                <w:rFonts w:ascii="Montserrat" w:eastAsia="SimSun" w:hAnsi="Montserrat"/>
                <w:b/>
              </w:rPr>
              <w:t>Pašalinimo pagrindai</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D6AE72B" w14:textId="77777777" w:rsidR="00666F27" w:rsidRPr="00666F27" w:rsidRDefault="00666F27" w:rsidP="00666F27">
            <w:pPr>
              <w:jc w:val="center"/>
              <w:rPr>
                <w:rFonts w:ascii="Montserrat" w:eastAsia="SimSun" w:hAnsi="Montserrat"/>
                <w:b/>
              </w:rPr>
            </w:pPr>
            <w:r w:rsidRPr="00666F27">
              <w:rPr>
                <w:rFonts w:ascii="Montserrat" w:eastAsia="SimSun" w:hAnsi="Montserrat"/>
                <w:b/>
              </w:rPr>
              <w:t>Atitiktį reikalavimui įrodantys dokumentai</w:t>
            </w:r>
          </w:p>
        </w:tc>
      </w:tr>
      <w:tr w:rsidR="00666F27" w:rsidRPr="00666F27" w14:paraId="72A28F0F" w14:textId="77777777" w:rsidTr="009305B8">
        <w:tc>
          <w:tcPr>
            <w:tcW w:w="704" w:type="dxa"/>
            <w:tcBorders>
              <w:top w:val="single" w:sz="4" w:space="0" w:color="auto"/>
              <w:left w:val="single" w:sz="4" w:space="0" w:color="auto"/>
              <w:bottom w:val="single" w:sz="4" w:space="0" w:color="auto"/>
              <w:right w:val="single" w:sz="4" w:space="0" w:color="auto"/>
            </w:tcBorders>
          </w:tcPr>
          <w:p w14:paraId="192DE78A" w14:textId="2B77EB23" w:rsidR="00666F27" w:rsidRPr="00666F27" w:rsidRDefault="00A60F32" w:rsidP="00666F27">
            <w:pPr>
              <w:rPr>
                <w:rFonts w:ascii="Montserrat" w:eastAsia="SimSun" w:hAnsi="Montserrat"/>
              </w:rPr>
            </w:pPr>
            <w:r>
              <w:rPr>
                <w:rFonts w:ascii="Montserrat" w:eastAsia="SimSun" w:hAnsi="Montserrat"/>
              </w:rPr>
              <w:t>12</w:t>
            </w:r>
            <w:r w:rsidR="00666F27" w:rsidRPr="00666F27">
              <w:rPr>
                <w:rFonts w:ascii="Montserrat" w:eastAsia="SimSun" w:hAnsi="Montserrat"/>
              </w:rPr>
              <w:t>.1</w:t>
            </w:r>
          </w:p>
        </w:tc>
        <w:tc>
          <w:tcPr>
            <w:tcW w:w="3969" w:type="dxa"/>
            <w:tcBorders>
              <w:top w:val="single" w:sz="4" w:space="0" w:color="auto"/>
              <w:left w:val="single" w:sz="4" w:space="0" w:color="auto"/>
              <w:bottom w:val="single" w:sz="4" w:space="0" w:color="auto"/>
              <w:right w:val="single" w:sz="4" w:space="0" w:color="auto"/>
            </w:tcBorders>
          </w:tcPr>
          <w:p w14:paraId="11184E2F" w14:textId="77777777" w:rsidR="00666F27" w:rsidRPr="00666F27" w:rsidRDefault="00666F27" w:rsidP="00666F27">
            <w:pPr>
              <w:jc w:val="both"/>
              <w:rPr>
                <w:rFonts w:ascii="Montserrat" w:hAnsi="Montserrat"/>
                <w:bCs/>
              </w:rPr>
            </w:pPr>
            <w:r w:rsidRPr="00666F27">
              <w:rPr>
                <w:rFonts w:ascii="Montserrat" w:hAnsi="Montserrat"/>
                <w:bCs/>
              </w:rPr>
              <w:t>46.2(1) Tiekėjas yra neatlikęs jam paskirtos baudžiamojo poveikio priemonės – uždraudimo juridiniam asmeniui dalyvauti viešuosiuose pirkimuose.</w:t>
            </w:r>
          </w:p>
        </w:tc>
        <w:tc>
          <w:tcPr>
            <w:tcW w:w="4961" w:type="dxa"/>
            <w:tcBorders>
              <w:top w:val="single" w:sz="4" w:space="0" w:color="auto"/>
              <w:left w:val="single" w:sz="4" w:space="0" w:color="auto"/>
              <w:bottom w:val="single" w:sz="4" w:space="0" w:color="auto"/>
              <w:right w:val="single" w:sz="4" w:space="0" w:color="auto"/>
            </w:tcBorders>
          </w:tcPr>
          <w:p w14:paraId="6C7C2BA0" w14:textId="78CE721C" w:rsidR="00666F27" w:rsidRPr="00666F27" w:rsidRDefault="00666F27" w:rsidP="00666F27">
            <w:pPr>
              <w:jc w:val="both"/>
              <w:rPr>
                <w:rFonts w:ascii="Montserrat" w:eastAsia="SimSun" w:hAnsi="Montserrat"/>
              </w:rPr>
            </w:pPr>
            <w:r w:rsidRPr="00666F27">
              <w:rPr>
                <w:rFonts w:ascii="Montserrat" w:eastAsia="SimSun" w:hAnsi="Montserrat"/>
              </w:rPr>
              <w:t>Tiekėjo deklaracija. Dalyvis savo pasiūlyme (pirkimo sąlygų 2 priede) turi deklaruoti</w:t>
            </w:r>
            <w:r w:rsidR="00A60F32">
              <w:rPr>
                <w:rFonts w:ascii="Montserrat" w:eastAsia="SimSun" w:hAnsi="Montserrat"/>
              </w:rPr>
              <w:t xml:space="preserve"> ir patvirtinti</w:t>
            </w:r>
            <w:r w:rsidRPr="00666F27">
              <w:rPr>
                <w:rFonts w:ascii="Montserrat" w:eastAsia="SimSun" w:hAnsi="Montserrat"/>
              </w:rPr>
              <w:t xml:space="preserve"> dėl nustatyto pašalinimo pagrindo nebuvimo.</w:t>
            </w:r>
          </w:p>
        </w:tc>
      </w:tr>
      <w:tr w:rsidR="00666F27" w:rsidRPr="00666F27" w14:paraId="395D31F4" w14:textId="77777777" w:rsidTr="009305B8">
        <w:tc>
          <w:tcPr>
            <w:tcW w:w="704" w:type="dxa"/>
            <w:tcBorders>
              <w:top w:val="single" w:sz="4" w:space="0" w:color="auto"/>
              <w:left w:val="single" w:sz="4" w:space="0" w:color="auto"/>
              <w:bottom w:val="single" w:sz="4" w:space="0" w:color="auto"/>
              <w:right w:val="single" w:sz="4" w:space="0" w:color="auto"/>
            </w:tcBorders>
          </w:tcPr>
          <w:p w14:paraId="61572F0E" w14:textId="43277698" w:rsidR="00666F27" w:rsidRPr="00666F27" w:rsidRDefault="00666F27" w:rsidP="00666F27">
            <w:pPr>
              <w:rPr>
                <w:rFonts w:ascii="Montserrat" w:eastAsia="SimSun" w:hAnsi="Montserrat"/>
              </w:rPr>
            </w:pPr>
            <w:r w:rsidRPr="00666F27">
              <w:rPr>
                <w:rFonts w:ascii="Montserrat" w:eastAsia="SimSun" w:hAnsi="Montserrat"/>
              </w:rPr>
              <w:t>1</w:t>
            </w:r>
            <w:r w:rsidR="00300B36">
              <w:rPr>
                <w:rFonts w:ascii="Montserrat" w:eastAsia="SimSun" w:hAnsi="Montserrat"/>
              </w:rPr>
              <w:t>2.</w:t>
            </w:r>
            <w:r w:rsidRPr="00666F27">
              <w:rPr>
                <w:rFonts w:ascii="Montserrat" w:eastAsia="SimSun" w:hAnsi="Montserrat"/>
              </w:rPr>
              <w:t>2</w:t>
            </w:r>
          </w:p>
        </w:tc>
        <w:tc>
          <w:tcPr>
            <w:tcW w:w="3969" w:type="dxa"/>
            <w:tcBorders>
              <w:top w:val="single" w:sz="4" w:space="0" w:color="auto"/>
              <w:left w:val="single" w:sz="4" w:space="0" w:color="auto"/>
              <w:bottom w:val="single" w:sz="4" w:space="0" w:color="auto"/>
              <w:right w:val="single" w:sz="4" w:space="0" w:color="auto"/>
            </w:tcBorders>
          </w:tcPr>
          <w:p w14:paraId="4C3EC978" w14:textId="4D0B5455" w:rsidR="00666F27" w:rsidRPr="00666F27" w:rsidRDefault="00666F27" w:rsidP="00666F27">
            <w:pPr>
              <w:jc w:val="both"/>
              <w:rPr>
                <w:rFonts w:ascii="Montserrat" w:hAnsi="Montserrat"/>
                <w:bCs/>
              </w:rPr>
            </w:pPr>
            <w:r w:rsidRPr="00666F27">
              <w:rPr>
                <w:rFonts w:ascii="Montserrat" w:hAnsi="Montserrat"/>
                <w:bCs/>
              </w:rPr>
              <w:t>(46.4.1) Tiekėjas su kitais tiekėjais yra sudaręs</w:t>
            </w:r>
            <w:r w:rsidR="009305B8">
              <w:rPr>
                <w:rFonts w:ascii="Montserrat" w:hAnsi="Montserrat"/>
                <w:bCs/>
              </w:rPr>
              <w:t xml:space="preserve"> </w:t>
            </w:r>
            <w:r w:rsidRPr="00666F27">
              <w:rPr>
                <w:rFonts w:ascii="Montserrat" w:hAnsi="Montserrat"/>
                <w:bCs/>
              </w:rPr>
              <w:t>susitarimų, kuriais siekiama iškreipti</w:t>
            </w:r>
            <w:r w:rsidR="009305B8">
              <w:rPr>
                <w:rFonts w:ascii="Montserrat" w:hAnsi="Montserrat"/>
                <w:bCs/>
              </w:rPr>
              <w:t xml:space="preserve"> </w:t>
            </w:r>
            <w:r w:rsidRPr="00666F27">
              <w:rPr>
                <w:rFonts w:ascii="Montserrat" w:hAnsi="Montserrat"/>
                <w:bCs/>
              </w:rPr>
              <w:t>konkurenciją atliekamame pirkime, ir</w:t>
            </w:r>
            <w:r w:rsidR="009305B8">
              <w:rPr>
                <w:rFonts w:ascii="Montserrat" w:hAnsi="Montserrat"/>
                <w:bCs/>
              </w:rPr>
              <w:t xml:space="preserve"> P</w:t>
            </w:r>
            <w:r w:rsidRPr="00666F27">
              <w:rPr>
                <w:rFonts w:ascii="Montserrat" w:hAnsi="Montserrat"/>
                <w:bCs/>
              </w:rPr>
              <w:t>erkančioji organizacija dėl to turi įtikinamų</w:t>
            </w:r>
            <w:r w:rsidR="009305B8">
              <w:rPr>
                <w:rFonts w:ascii="Montserrat" w:hAnsi="Montserrat"/>
                <w:bCs/>
              </w:rPr>
              <w:t xml:space="preserve"> </w:t>
            </w:r>
            <w:r w:rsidRPr="00666F27">
              <w:rPr>
                <w:rFonts w:ascii="Montserrat" w:hAnsi="Montserrat"/>
                <w:bCs/>
              </w:rPr>
              <w:t>duomenų.</w:t>
            </w:r>
          </w:p>
        </w:tc>
        <w:tc>
          <w:tcPr>
            <w:tcW w:w="4961" w:type="dxa"/>
            <w:tcBorders>
              <w:top w:val="single" w:sz="4" w:space="0" w:color="auto"/>
              <w:left w:val="single" w:sz="4" w:space="0" w:color="auto"/>
              <w:bottom w:val="single" w:sz="4" w:space="0" w:color="auto"/>
              <w:right w:val="single" w:sz="4" w:space="0" w:color="auto"/>
            </w:tcBorders>
          </w:tcPr>
          <w:p w14:paraId="1FC3E60D" w14:textId="3B7D10F5" w:rsidR="00666F27" w:rsidRPr="00666F27" w:rsidRDefault="00666F27" w:rsidP="00666F27">
            <w:pPr>
              <w:jc w:val="both"/>
              <w:rPr>
                <w:rFonts w:ascii="Montserrat" w:eastAsia="SimSun" w:hAnsi="Montserrat"/>
              </w:rPr>
            </w:pPr>
            <w:r w:rsidRPr="00666F27">
              <w:rPr>
                <w:rFonts w:ascii="Montserrat" w:eastAsia="SimSun" w:hAnsi="Montserrat"/>
              </w:rPr>
              <w:t>Tiekėjo deklaracija. Dalyvis savo pasiūlyme (pirkimo sąlygų 2 priede) turi deklaruoti</w:t>
            </w:r>
            <w:r w:rsidR="00A60F32">
              <w:rPr>
                <w:rFonts w:ascii="Montserrat" w:eastAsia="SimSun" w:hAnsi="Montserrat"/>
              </w:rPr>
              <w:t xml:space="preserve"> ir patvirtinti</w:t>
            </w:r>
            <w:r w:rsidRPr="00666F27">
              <w:rPr>
                <w:rFonts w:ascii="Montserrat" w:eastAsia="SimSun" w:hAnsi="Montserrat"/>
              </w:rPr>
              <w:t xml:space="preserve"> dėl nustatyto pašalinimo pagrindo nebuvimo.</w:t>
            </w:r>
          </w:p>
        </w:tc>
      </w:tr>
    </w:tbl>
    <w:p w14:paraId="744472BE" w14:textId="77777777" w:rsidR="00721F39" w:rsidRDefault="00721F39" w:rsidP="00721F39">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Arial"/>
          <w:kern w:val="0"/>
          <w:sz w:val="20"/>
          <w:szCs w:val="20"/>
          <w14:ligatures w14:val="none"/>
        </w:rPr>
      </w:pPr>
    </w:p>
    <w:p w14:paraId="413BDA01" w14:textId="441A1F3F" w:rsidR="00EE3841" w:rsidRPr="00721F39" w:rsidRDefault="00721F39" w:rsidP="00721F39">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1</w:t>
      </w:r>
      <w:r>
        <w:rPr>
          <w:rFonts w:ascii="Montserrat" w:eastAsia="Times New Roman" w:hAnsi="Montserrat" w:cs="Arial"/>
          <w:kern w:val="0"/>
          <w:sz w:val="20"/>
          <w:szCs w:val="20"/>
          <w14:ligatures w14:val="none"/>
        </w:rPr>
        <w:t>3</w:t>
      </w:r>
      <w:r w:rsidRPr="00721F39">
        <w:rPr>
          <w:rFonts w:ascii="Montserrat" w:eastAsia="Times New Roman" w:hAnsi="Montserrat" w:cs="Arial"/>
          <w:kern w:val="0"/>
          <w:sz w:val="20"/>
          <w:szCs w:val="20"/>
          <w14:ligatures w14:val="none"/>
        </w:rPr>
        <w:t xml:space="preserve">. </w:t>
      </w:r>
      <w:r>
        <w:rPr>
          <w:rFonts w:ascii="Montserrat" w:eastAsia="Times New Roman" w:hAnsi="Montserrat" w:cs="Arial"/>
          <w:kern w:val="0"/>
          <w:sz w:val="20"/>
          <w:szCs w:val="20"/>
          <w14:ligatures w14:val="none"/>
        </w:rPr>
        <w:t>Šiame pirkime nereikia pateikti</w:t>
      </w:r>
      <w:r w:rsidRPr="00721F39">
        <w:rPr>
          <w:rFonts w:ascii="Montserrat" w:eastAsia="Times New Roman" w:hAnsi="Montserrat" w:cs="Arial"/>
          <w:kern w:val="0"/>
          <w:sz w:val="20"/>
          <w:szCs w:val="20"/>
          <w14:ligatures w14:val="none"/>
        </w:rPr>
        <w:t xml:space="preserve"> Eurpos bendrojo vieš</w:t>
      </w:r>
      <w:r>
        <w:rPr>
          <w:rFonts w:ascii="Montserrat" w:eastAsia="Times New Roman" w:hAnsi="Montserrat" w:cs="Arial"/>
          <w:kern w:val="0"/>
          <w:sz w:val="20"/>
          <w:szCs w:val="20"/>
          <w14:ligatures w14:val="none"/>
        </w:rPr>
        <w:t>ųjų</w:t>
      </w:r>
      <w:r w:rsidRPr="00721F39">
        <w:rPr>
          <w:rFonts w:ascii="Montserrat" w:eastAsia="Times New Roman" w:hAnsi="Montserrat" w:cs="Arial"/>
          <w:kern w:val="0"/>
          <w:sz w:val="20"/>
          <w:szCs w:val="20"/>
          <w14:ligatures w14:val="none"/>
        </w:rPr>
        <w:t xml:space="preserve"> pirkim</w:t>
      </w:r>
      <w:r>
        <w:rPr>
          <w:rFonts w:ascii="Montserrat" w:eastAsia="Times New Roman" w:hAnsi="Montserrat" w:cs="Arial"/>
          <w:kern w:val="0"/>
          <w:sz w:val="20"/>
          <w:szCs w:val="20"/>
          <w14:ligatures w14:val="none"/>
        </w:rPr>
        <w:t>ų</w:t>
      </w:r>
      <w:r w:rsidRPr="00721F39">
        <w:rPr>
          <w:rFonts w:ascii="Montserrat" w:eastAsia="Times New Roman" w:hAnsi="Montserrat" w:cs="Arial"/>
          <w:kern w:val="0"/>
          <w:sz w:val="20"/>
          <w:szCs w:val="20"/>
          <w14:ligatures w14:val="none"/>
        </w:rPr>
        <w:t xml:space="preserve"> dokument</w:t>
      </w:r>
      <w:r>
        <w:rPr>
          <w:rFonts w:ascii="Montserrat" w:eastAsia="Times New Roman" w:hAnsi="Montserrat" w:cs="Arial"/>
          <w:kern w:val="0"/>
          <w:sz w:val="20"/>
          <w:szCs w:val="20"/>
          <w14:ligatures w14:val="none"/>
        </w:rPr>
        <w:t>o</w:t>
      </w:r>
      <w:r w:rsidRPr="00721F39">
        <w:rPr>
          <w:rFonts w:ascii="Montserrat" w:eastAsia="Times New Roman" w:hAnsi="Montserrat" w:cs="Arial"/>
          <w:kern w:val="0"/>
          <w:sz w:val="20"/>
          <w:szCs w:val="20"/>
          <w14:ligatures w14:val="none"/>
        </w:rPr>
        <w:t>. Tiekėjas, dalyvaujantis pirkime, turi atitikti šiame skyriuje nustatytus pašalinimo pagrindų nebuvimo ir kitus reikalavimus bei savo pasiūlyme deklaruoti šią atitiktį.</w:t>
      </w:r>
    </w:p>
    <w:p w14:paraId="66751F18" w14:textId="66C8FFAF" w:rsidR="00EE3841" w:rsidRPr="00EE3841" w:rsidRDefault="00EE3841" w:rsidP="00EE3841">
      <w:pPr>
        <w:tabs>
          <w:tab w:val="left" w:pos="567"/>
          <w:tab w:val="left" w:pos="851"/>
          <w:tab w:val="left" w:pos="1134"/>
        </w:tabs>
        <w:suppressAutoHyphens/>
        <w:jc w:val="both"/>
        <w:textAlignment w:val="baseline"/>
        <w:rPr>
          <w:rFonts w:ascii="Montserrat" w:eastAsia="Times New Roman" w:hAnsi="Montserrat" w:cs="Times New Roman"/>
          <w:kern w:val="0"/>
          <w:sz w:val="20"/>
          <w:szCs w:val="20"/>
          <w14:ligatures w14:val="none"/>
        </w:rPr>
      </w:pPr>
      <w:r>
        <w:rPr>
          <w:rFonts w:ascii="Montserrat" w:eastAsia="Times New Roman" w:hAnsi="Montserrat" w:cs="Times New Roman"/>
          <w:kern w:val="0"/>
          <w:sz w:val="20"/>
          <w:szCs w:val="20"/>
          <w14:ligatures w14:val="none"/>
        </w:rPr>
        <w:tab/>
        <w:t>1</w:t>
      </w:r>
      <w:r w:rsidR="00721F39">
        <w:rPr>
          <w:rFonts w:ascii="Montserrat" w:eastAsia="Times New Roman" w:hAnsi="Montserrat" w:cs="Times New Roman"/>
          <w:kern w:val="0"/>
          <w:sz w:val="20"/>
          <w:szCs w:val="20"/>
          <w14:ligatures w14:val="none"/>
        </w:rPr>
        <w:t>4</w:t>
      </w:r>
      <w:r>
        <w:rPr>
          <w:rFonts w:ascii="Montserrat" w:eastAsia="Times New Roman" w:hAnsi="Montserrat" w:cs="Times New Roman"/>
          <w:kern w:val="0"/>
          <w:sz w:val="20"/>
          <w:szCs w:val="20"/>
          <w14:ligatures w14:val="none"/>
        </w:rPr>
        <w:t xml:space="preserve">. </w:t>
      </w:r>
      <w:r w:rsidRPr="00EE3841">
        <w:rPr>
          <w:rFonts w:ascii="Montserrat" w:eastAsia="Times New Roman" w:hAnsi="Montserrat" w:cs="Times New Roman"/>
          <w:kern w:val="0"/>
          <w:sz w:val="20"/>
          <w:szCs w:val="20"/>
          <w14:ligatures w14:val="none"/>
        </w:rPr>
        <w:t>Reikalaujami aplinkos apsaugos vadybos sistemos standartai:</w:t>
      </w:r>
    </w:p>
    <w:tbl>
      <w:tblPr>
        <w:tblStyle w:val="TableGrid1"/>
        <w:tblW w:w="9634" w:type="dxa"/>
        <w:tblLayout w:type="fixed"/>
        <w:tblLook w:val="04A0" w:firstRow="1" w:lastRow="0" w:firstColumn="1" w:lastColumn="0" w:noHBand="0" w:noVBand="1"/>
      </w:tblPr>
      <w:tblGrid>
        <w:gridCol w:w="704"/>
        <w:gridCol w:w="3974"/>
        <w:gridCol w:w="4956"/>
      </w:tblGrid>
      <w:tr w:rsidR="00EE3841" w:rsidRPr="00EE3841" w14:paraId="6BEAEDB2" w14:textId="77777777" w:rsidTr="009305B8">
        <w:tc>
          <w:tcPr>
            <w:tcW w:w="704" w:type="dxa"/>
          </w:tcPr>
          <w:p w14:paraId="29DE1314" w14:textId="77777777" w:rsidR="009305B8" w:rsidRDefault="00EE3841" w:rsidP="009305B8">
            <w:pPr>
              <w:tabs>
                <w:tab w:val="left" w:pos="567"/>
                <w:tab w:val="left" w:pos="851"/>
                <w:tab w:val="left" w:pos="1134"/>
              </w:tabs>
              <w:suppressAutoHyphens/>
              <w:ind w:firstLine="0"/>
              <w:textAlignment w:val="baseline"/>
              <w:rPr>
                <w:rFonts w:ascii="Montserrat" w:hAnsi="Montserrat"/>
                <w:b/>
                <w:bCs/>
              </w:rPr>
            </w:pPr>
            <w:r w:rsidRPr="00EE3841">
              <w:rPr>
                <w:rFonts w:ascii="Montserrat" w:hAnsi="Montserrat"/>
                <w:b/>
                <w:bCs/>
                <w:lang w:val="ru-RU"/>
              </w:rPr>
              <w:t xml:space="preserve">Eil. </w:t>
            </w:r>
          </w:p>
          <w:p w14:paraId="3636C6A4" w14:textId="1653D9FA" w:rsidR="00EE3841" w:rsidRPr="00EE3841" w:rsidRDefault="00EE3841" w:rsidP="009305B8">
            <w:pPr>
              <w:tabs>
                <w:tab w:val="left" w:pos="567"/>
                <w:tab w:val="left" w:pos="851"/>
                <w:tab w:val="left" w:pos="1134"/>
              </w:tabs>
              <w:suppressAutoHyphens/>
              <w:ind w:firstLine="0"/>
              <w:textAlignment w:val="baseline"/>
              <w:rPr>
                <w:rFonts w:ascii="Montserrat" w:hAnsi="Montserrat"/>
                <w:b/>
                <w:bCs/>
              </w:rPr>
            </w:pPr>
            <w:r w:rsidRPr="00EE3841">
              <w:rPr>
                <w:rFonts w:ascii="Montserrat" w:hAnsi="Montserrat"/>
                <w:b/>
                <w:bCs/>
              </w:rPr>
              <w:t>N</w:t>
            </w:r>
            <w:r w:rsidRPr="00EE3841">
              <w:rPr>
                <w:rFonts w:ascii="Montserrat" w:hAnsi="Montserrat"/>
                <w:b/>
                <w:bCs/>
                <w:lang w:val="ru-RU"/>
              </w:rPr>
              <w:t>r.</w:t>
            </w:r>
          </w:p>
        </w:tc>
        <w:tc>
          <w:tcPr>
            <w:tcW w:w="3974" w:type="dxa"/>
          </w:tcPr>
          <w:p w14:paraId="6E6F6322" w14:textId="77777777" w:rsidR="00EE3841" w:rsidRPr="00EE3841" w:rsidRDefault="00EE3841" w:rsidP="00EE3841">
            <w:pPr>
              <w:tabs>
                <w:tab w:val="left" w:pos="567"/>
                <w:tab w:val="left" w:pos="851"/>
                <w:tab w:val="left" w:pos="1134"/>
              </w:tabs>
              <w:suppressAutoHyphens/>
              <w:textAlignment w:val="baseline"/>
              <w:rPr>
                <w:rFonts w:ascii="Montserrat" w:hAnsi="Montserrat"/>
                <w:b/>
                <w:bCs/>
              </w:rPr>
            </w:pPr>
            <w:r w:rsidRPr="00EE3841">
              <w:rPr>
                <w:rFonts w:ascii="Montserrat" w:hAnsi="Montserrat"/>
                <w:b/>
                <w:bCs/>
                <w:lang w:val="ru-RU"/>
              </w:rPr>
              <w:t>Reikalavimai</w:t>
            </w:r>
          </w:p>
        </w:tc>
        <w:tc>
          <w:tcPr>
            <w:tcW w:w="4956" w:type="dxa"/>
          </w:tcPr>
          <w:p w14:paraId="423AFC39" w14:textId="77777777" w:rsidR="00EE3841" w:rsidRPr="00EE3841" w:rsidRDefault="00EE3841" w:rsidP="00EE3841">
            <w:pPr>
              <w:tabs>
                <w:tab w:val="left" w:pos="567"/>
                <w:tab w:val="left" w:pos="851"/>
                <w:tab w:val="left" w:pos="1134"/>
              </w:tabs>
              <w:suppressAutoHyphens/>
              <w:textAlignment w:val="baseline"/>
              <w:rPr>
                <w:rFonts w:ascii="Montserrat" w:hAnsi="Montserrat"/>
                <w:b/>
                <w:bCs/>
              </w:rPr>
            </w:pPr>
            <w:r w:rsidRPr="00EE3841">
              <w:rPr>
                <w:rFonts w:ascii="Montserrat" w:hAnsi="Montserrat"/>
                <w:b/>
                <w:bCs/>
                <w:lang w:val="ru-RU"/>
              </w:rPr>
              <w:t>Patvirtinančių dokumentų sąrašas</w:t>
            </w:r>
          </w:p>
        </w:tc>
      </w:tr>
      <w:tr w:rsidR="00EE3841" w:rsidRPr="00EE3841" w14:paraId="5CDDC00C" w14:textId="77777777" w:rsidTr="009305B8">
        <w:tc>
          <w:tcPr>
            <w:tcW w:w="704" w:type="dxa"/>
          </w:tcPr>
          <w:p w14:paraId="2EADC172" w14:textId="2258591E" w:rsidR="00EE3841" w:rsidRPr="00EE3841" w:rsidRDefault="00EE3841" w:rsidP="00EE3841">
            <w:pPr>
              <w:tabs>
                <w:tab w:val="left" w:pos="567"/>
              </w:tabs>
              <w:suppressAutoHyphens/>
              <w:ind w:right="37"/>
              <w:textAlignment w:val="baseline"/>
              <w:rPr>
                <w:rFonts w:ascii="Montserrat" w:hAnsi="Montserrat"/>
              </w:rPr>
            </w:pPr>
            <w:r w:rsidRPr="00EE3841">
              <w:rPr>
                <w:rFonts w:ascii="Montserrat" w:hAnsi="Montserrat"/>
              </w:rPr>
              <w:t>1</w:t>
            </w:r>
            <w:r w:rsidR="008C3C2F">
              <w:rPr>
                <w:rFonts w:ascii="Montserrat" w:hAnsi="Montserrat"/>
              </w:rPr>
              <w:t>1</w:t>
            </w:r>
            <w:r w:rsidR="00721F39">
              <w:rPr>
                <w:rFonts w:ascii="Montserrat" w:hAnsi="Montserrat"/>
              </w:rPr>
              <w:t>4</w:t>
            </w:r>
            <w:r w:rsidRPr="00EE3841">
              <w:rPr>
                <w:rFonts w:ascii="Montserrat" w:hAnsi="Montserrat"/>
              </w:rPr>
              <w:t xml:space="preserve">.1. </w:t>
            </w:r>
          </w:p>
        </w:tc>
        <w:tc>
          <w:tcPr>
            <w:tcW w:w="3974" w:type="dxa"/>
          </w:tcPr>
          <w:p w14:paraId="5AE30EF3" w14:textId="681583AD" w:rsidR="00EE3841" w:rsidRPr="00EE3841" w:rsidRDefault="00EE3841" w:rsidP="009305B8">
            <w:pPr>
              <w:tabs>
                <w:tab w:val="left" w:pos="567"/>
                <w:tab w:val="left" w:pos="851"/>
                <w:tab w:val="left" w:pos="1134"/>
              </w:tabs>
              <w:suppressAutoHyphens/>
              <w:ind w:firstLine="0"/>
              <w:textAlignment w:val="baseline"/>
              <w:rPr>
                <w:rFonts w:ascii="Montserrat" w:hAnsi="Montserrat"/>
              </w:rPr>
            </w:pPr>
            <w:r w:rsidRPr="00EE3841">
              <w:rPr>
                <w:rFonts w:ascii="Montserrat" w:hAnsi="Montserrat"/>
              </w:rPr>
              <w:t xml:space="preserve">Tiekėjas  </w:t>
            </w:r>
            <w:r w:rsidRPr="00EE3841">
              <w:rPr>
                <w:rFonts w:ascii="Montserrat" w:hAnsi="Montserrat"/>
                <w:vertAlign w:val="superscript"/>
              </w:rPr>
              <w:footnoteReference w:id="1"/>
            </w:r>
            <w:r w:rsidRPr="00EE3841">
              <w:rPr>
                <w:rFonts w:ascii="Montserrat" w:hAnsi="Montserrat"/>
              </w:rPr>
              <w:t>atliekam</w:t>
            </w:r>
            <w:r w:rsidR="009305B8">
              <w:rPr>
                <w:rFonts w:ascii="Montserrat" w:hAnsi="Montserrat"/>
              </w:rPr>
              <w:t>iems</w:t>
            </w:r>
            <w:r w:rsidRPr="00EE3841">
              <w:rPr>
                <w:rFonts w:ascii="Montserrat" w:hAnsi="Montserrat"/>
              </w:rPr>
              <w:t xml:space="preserve"> </w:t>
            </w:r>
            <w:r w:rsidR="009305B8">
              <w:rPr>
                <w:rFonts w:ascii="Montserrat" w:hAnsi="Montserrat"/>
              </w:rPr>
              <w:t>darbams</w:t>
            </w:r>
            <w:r w:rsidRPr="00EE3841">
              <w:rPr>
                <w:rFonts w:ascii="Montserrat" w:hAnsi="Montserrat"/>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956" w:type="dxa"/>
          </w:tcPr>
          <w:p w14:paraId="53C166A1" w14:textId="77777777" w:rsidR="00EE3841" w:rsidRPr="00EE3841" w:rsidRDefault="00EE3841" w:rsidP="009305B8">
            <w:pPr>
              <w:tabs>
                <w:tab w:val="left" w:pos="567"/>
                <w:tab w:val="left" w:pos="851"/>
                <w:tab w:val="left" w:pos="1134"/>
              </w:tabs>
              <w:suppressAutoHyphens/>
              <w:ind w:firstLine="0"/>
              <w:textAlignment w:val="baseline"/>
              <w:rPr>
                <w:rFonts w:ascii="Montserrat" w:hAnsi="Montserrat"/>
              </w:rPr>
            </w:pPr>
            <w:r w:rsidRPr="00EE3841">
              <w:rPr>
                <w:rFonts w:ascii="Montserrat" w:hAnsi="Montserrat"/>
              </w:rPr>
              <w:t>Nepriklausomos įstaigos išduotas galiojantis sertifikatas, patvirtinantis, kad tiekėjas laikosi reikalaujamos aplinkos apsaugos vadybos sistemos standartų.</w:t>
            </w:r>
          </w:p>
          <w:p w14:paraId="3D8B0CF9" w14:textId="77777777" w:rsidR="00EE3841" w:rsidRPr="00EE3841" w:rsidRDefault="00EE3841" w:rsidP="009305B8">
            <w:pPr>
              <w:tabs>
                <w:tab w:val="left" w:pos="567"/>
                <w:tab w:val="left" w:pos="851"/>
                <w:tab w:val="left" w:pos="1134"/>
              </w:tabs>
              <w:suppressAutoHyphens/>
              <w:ind w:firstLine="0"/>
              <w:textAlignment w:val="baseline"/>
              <w:rPr>
                <w:rFonts w:ascii="Montserrat" w:hAnsi="Montserrat"/>
              </w:rPr>
            </w:pPr>
            <w:r w:rsidRPr="00EE3841">
              <w:rPr>
                <w:rFonts w:ascii="Montserrat" w:hAnsi="Montserrat"/>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1A7D882C" w14:textId="77777777" w:rsidR="00EE3841" w:rsidRPr="00EE3841" w:rsidRDefault="00EE3841" w:rsidP="008C3C2F">
            <w:pPr>
              <w:tabs>
                <w:tab w:val="left" w:pos="567"/>
                <w:tab w:val="left" w:pos="851"/>
                <w:tab w:val="left" w:pos="1134"/>
              </w:tabs>
              <w:suppressAutoHyphens/>
              <w:ind w:firstLine="0"/>
              <w:textAlignment w:val="baseline"/>
              <w:rPr>
                <w:rFonts w:ascii="Montserrat" w:hAnsi="Montserrat"/>
              </w:rPr>
            </w:pPr>
            <w:r w:rsidRPr="00EE3841">
              <w:rPr>
                <w:rFonts w:ascii="Montserrat" w:hAnsi="Montserrat"/>
              </w:rPr>
              <w:t>Perkančioji organizacija priima ir kitus tiekėjo lygiaverčius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r>
    </w:tbl>
    <w:p w14:paraId="7C649169" w14:textId="421D71D0" w:rsidR="00B53A45" w:rsidRPr="00B53A45" w:rsidRDefault="00B53A45" w:rsidP="00784466">
      <w:pPr>
        <w:jc w:val="both"/>
        <w:rPr>
          <w:rFonts w:ascii="Montserrat" w:hAnsi="Montserrat"/>
          <w:sz w:val="20"/>
          <w:szCs w:val="20"/>
        </w:rPr>
      </w:pPr>
    </w:p>
    <w:p w14:paraId="5D3E1207" w14:textId="77777777" w:rsidR="003D508A" w:rsidRPr="00AB1F91" w:rsidRDefault="003D508A" w:rsidP="00784466">
      <w:pPr>
        <w:jc w:val="both"/>
      </w:pPr>
    </w:p>
    <w:p w14:paraId="62E04967" w14:textId="17D048EB" w:rsidR="00AB1F91" w:rsidRPr="001520B8" w:rsidRDefault="00AB1F91" w:rsidP="00784466">
      <w:pPr>
        <w:jc w:val="both"/>
        <w:rPr>
          <w:rFonts w:ascii="Montserrat" w:hAnsi="Montserrat"/>
          <w:sz w:val="20"/>
          <w:szCs w:val="20"/>
        </w:rPr>
      </w:pPr>
      <w:r w:rsidRPr="001520B8">
        <w:rPr>
          <w:rFonts w:ascii="Montserrat" w:hAnsi="Montserrat"/>
          <w:sz w:val="20"/>
          <w:szCs w:val="20"/>
        </w:rPr>
        <w:t>1</w:t>
      </w:r>
      <w:r w:rsidR="00721F39">
        <w:rPr>
          <w:rFonts w:ascii="Montserrat" w:hAnsi="Montserrat"/>
          <w:sz w:val="20"/>
          <w:szCs w:val="20"/>
        </w:rPr>
        <w:t>5</w:t>
      </w:r>
      <w:r w:rsidRPr="001520B8">
        <w:rPr>
          <w:rFonts w:ascii="Montserrat" w:hAnsi="Montserrat"/>
          <w:sz w:val="20"/>
          <w:szCs w:val="20"/>
        </w:rPr>
        <w:t>. Reikalaujam</w:t>
      </w:r>
      <w:r w:rsidR="0082529F" w:rsidRPr="001520B8">
        <w:rPr>
          <w:rFonts w:ascii="Montserrat" w:hAnsi="Montserrat"/>
          <w:sz w:val="20"/>
          <w:szCs w:val="20"/>
        </w:rPr>
        <w:t>a, kad tiekėjo kva</w:t>
      </w:r>
      <w:r w:rsidR="007F46A7" w:rsidRPr="001520B8">
        <w:rPr>
          <w:rFonts w:ascii="Montserrat" w:hAnsi="Montserrat"/>
          <w:sz w:val="20"/>
          <w:szCs w:val="20"/>
        </w:rPr>
        <w:t>l</w:t>
      </w:r>
      <w:r w:rsidR="0082529F" w:rsidRPr="001520B8">
        <w:rPr>
          <w:rFonts w:ascii="Montserrat" w:hAnsi="Montserrat"/>
          <w:sz w:val="20"/>
          <w:szCs w:val="20"/>
        </w:rPr>
        <w:t>ifikacija at</w:t>
      </w:r>
      <w:r w:rsidR="007F46A7" w:rsidRPr="001520B8">
        <w:rPr>
          <w:rFonts w:ascii="Montserrat" w:hAnsi="Montserrat"/>
          <w:sz w:val="20"/>
          <w:szCs w:val="20"/>
        </w:rPr>
        <w:t xml:space="preserve">itiktų žemiau nurodytus </w:t>
      </w:r>
      <w:r w:rsidR="00105FDB" w:rsidRPr="001520B8">
        <w:rPr>
          <w:rFonts w:ascii="Montserrat" w:hAnsi="Montserrat"/>
          <w:sz w:val="20"/>
          <w:szCs w:val="20"/>
        </w:rPr>
        <w:t>profesini</w:t>
      </w:r>
      <w:r w:rsidR="007F46A7" w:rsidRPr="001520B8">
        <w:rPr>
          <w:rFonts w:ascii="Montserrat" w:hAnsi="Montserrat"/>
          <w:sz w:val="20"/>
          <w:szCs w:val="20"/>
        </w:rPr>
        <w:t xml:space="preserve">us </w:t>
      </w:r>
      <w:r w:rsidR="00105FDB" w:rsidRPr="001520B8">
        <w:rPr>
          <w:rFonts w:ascii="Montserrat" w:hAnsi="Montserrat"/>
          <w:sz w:val="20"/>
          <w:szCs w:val="20"/>
        </w:rPr>
        <w:t>pajėgum</w:t>
      </w:r>
      <w:r w:rsidR="007F46A7" w:rsidRPr="001520B8">
        <w:rPr>
          <w:rFonts w:ascii="Montserrat" w:hAnsi="Montserrat"/>
          <w:sz w:val="20"/>
          <w:szCs w:val="20"/>
        </w:rPr>
        <w:t>us</w:t>
      </w:r>
      <w:r w:rsidR="00105FDB" w:rsidRPr="001520B8">
        <w:rPr>
          <w:rFonts w:ascii="Montserrat" w:hAnsi="Montserrat"/>
          <w:sz w:val="20"/>
          <w:szCs w:val="20"/>
        </w:rPr>
        <w:t>:</w:t>
      </w:r>
      <w:r w:rsidRPr="001520B8">
        <w:rPr>
          <w:rFonts w:ascii="Montserrat" w:hAnsi="Montserrat"/>
          <w:sz w:val="20"/>
          <w:szCs w:val="20"/>
        </w:rPr>
        <w:t> </w:t>
      </w: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5"/>
        <w:gridCol w:w="4177"/>
        <w:gridCol w:w="4678"/>
      </w:tblGrid>
      <w:tr w:rsidR="00AB1F91" w:rsidRPr="001520B8" w14:paraId="206DE3F1" w14:textId="77777777" w:rsidTr="006F551A">
        <w:trPr>
          <w:trHeight w:val="814"/>
        </w:trPr>
        <w:tc>
          <w:tcPr>
            <w:tcW w:w="635" w:type="dxa"/>
            <w:tcBorders>
              <w:top w:val="single" w:sz="6" w:space="0" w:color="auto"/>
              <w:left w:val="single" w:sz="6" w:space="0" w:color="auto"/>
              <w:bottom w:val="single" w:sz="6" w:space="0" w:color="auto"/>
              <w:right w:val="single" w:sz="6" w:space="0" w:color="auto"/>
            </w:tcBorders>
            <w:hideMark/>
          </w:tcPr>
          <w:p w14:paraId="516CDA78" w14:textId="5933817D" w:rsidR="00AB1F91" w:rsidRPr="001520B8" w:rsidRDefault="00AB1F91" w:rsidP="008C3C2F">
            <w:pPr>
              <w:jc w:val="center"/>
              <w:rPr>
                <w:rFonts w:ascii="Montserrat" w:hAnsi="Montserrat"/>
                <w:sz w:val="20"/>
                <w:szCs w:val="20"/>
              </w:rPr>
            </w:pPr>
            <w:r w:rsidRPr="001520B8">
              <w:rPr>
                <w:rFonts w:ascii="Montserrat" w:hAnsi="Montserrat"/>
                <w:b/>
                <w:bCs/>
                <w:sz w:val="20"/>
                <w:szCs w:val="20"/>
                <w:lang w:val="ru-RU"/>
              </w:rPr>
              <w:t xml:space="preserve">Eil. </w:t>
            </w:r>
            <w:r w:rsidRPr="001520B8">
              <w:rPr>
                <w:rFonts w:ascii="Montserrat" w:hAnsi="Montserrat"/>
                <w:b/>
                <w:bCs/>
                <w:sz w:val="20"/>
                <w:szCs w:val="20"/>
              </w:rPr>
              <w:t>N</w:t>
            </w:r>
            <w:r w:rsidRPr="001520B8">
              <w:rPr>
                <w:rFonts w:ascii="Montserrat" w:hAnsi="Montserrat"/>
                <w:b/>
                <w:bCs/>
                <w:sz w:val="20"/>
                <w:szCs w:val="20"/>
                <w:lang w:val="ru-RU"/>
              </w:rPr>
              <w:t>r.</w:t>
            </w:r>
          </w:p>
        </w:tc>
        <w:tc>
          <w:tcPr>
            <w:tcW w:w="4177" w:type="dxa"/>
            <w:tcBorders>
              <w:top w:val="single" w:sz="6" w:space="0" w:color="auto"/>
              <w:left w:val="single" w:sz="6" w:space="0" w:color="auto"/>
              <w:bottom w:val="single" w:sz="6" w:space="0" w:color="auto"/>
              <w:right w:val="single" w:sz="6" w:space="0" w:color="auto"/>
            </w:tcBorders>
            <w:hideMark/>
          </w:tcPr>
          <w:p w14:paraId="58061691" w14:textId="49C29E68" w:rsidR="00AB1F91" w:rsidRPr="001520B8" w:rsidRDefault="00AB1F91" w:rsidP="008C3C2F">
            <w:pPr>
              <w:jc w:val="center"/>
              <w:rPr>
                <w:rFonts w:ascii="Montserrat" w:hAnsi="Montserrat"/>
                <w:sz w:val="20"/>
                <w:szCs w:val="20"/>
                <w:lang w:val="en-GB"/>
              </w:rPr>
            </w:pPr>
            <w:r w:rsidRPr="001520B8">
              <w:rPr>
                <w:rFonts w:ascii="Montserrat" w:hAnsi="Montserrat"/>
                <w:b/>
                <w:bCs/>
                <w:sz w:val="20"/>
                <w:szCs w:val="20"/>
                <w:lang w:val="ru-RU"/>
              </w:rPr>
              <w:t>Reikalavimai</w:t>
            </w:r>
            <w:r w:rsidR="0005504C" w:rsidRPr="001520B8">
              <w:rPr>
                <w:rFonts w:ascii="Montserrat" w:hAnsi="Montserrat"/>
                <w:b/>
                <w:bCs/>
                <w:sz w:val="20"/>
                <w:szCs w:val="20"/>
                <w:lang w:val="en-GB"/>
              </w:rPr>
              <w:t>*</w:t>
            </w:r>
          </w:p>
        </w:tc>
        <w:tc>
          <w:tcPr>
            <w:tcW w:w="4678" w:type="dxa"/>
            <w:tcBorders>
              <w:top w:val="single" w:sz="6" w:space="0" w:color="auto"/>
              <w:left w:val="single" w:sz="6" w:space="0" w:color="auto"/>
              <w:bottom w:val="single" w:sz="6" w:space="0" w:color="auto"/>
              <w:right w:val="single" w:sz="6" w:space="0" w:color="auto"/>
            </w:tcBorders>
            <w:hideMark/>
          </w:tcPr>
          <w:p w14:paraId="7C9CA4DE" w14:textId="1A44BB28" w:rsidR="00AB1F91" w:rsidRPr="001520B8" w:rsidRDefault="00AB1F91" w:rsidP="008C3C2F">
            <w:pPr>
              <w:jc w:val="center"/>
              <w:rPr>
                <w:rFonts w:ascii="Montserrat" w:hAnsi="Montserrat"/>
                <w:sz w:val="20"/>
                <w:szCs w:val="20"/>
              </w:rPr>
            </w:pPr>
            <w:r w:rsidRPr="001520B8">
              <w:rPr>
                <w:rFonts w:ascii="Montserrat" w:hAnsi="Montserrat"/>
                <w:b/>
                <w:bCs/>
                <w:sz w:val="20"/>
                <w:szCs w:val="20"/>
                <w:lang w:val="ru-RU"/>
              </w:rPr>
              <w:t>Patvirtinančių dokumentų sąrašas</w:t>
            </w:r>
          </w:p>
        </w:tc>
      </w:tr>
      <w:tr w:rsidR="001E19A2" w:rsidRPr="001520B8" w14:paraId="6865AF4C" w14:textId="77777777" w:rsidTr="008C3C2F">
        <w:trPr>
          <w:trHeight w:val="300"/>
        </w:trPr>
        <w:tc>
          <w:tcPr>
            <w:tcW w:w="635" w:type="dxa"/>
            <w:tcBorders>
              <w:top w:val="single" w:sz="6" w:space="0" w:color="auto"/>
              <w:left w:val="single" w:sz="6" w:space="0" w:color="auto"/>
              <w:bottom w:val="single" w:sz="6" w:space="0" w:color="auto"/>
              <w:right w:val="single" w:sz="6" w:space="0" w:color="auto"/>
            </w:tcBorders>
            <w:hideMark/>
          </w:tcPr>
          <w:p w14:paraId="32CE61CE" w14:textId="4918B3F6" w:rsidR="001E19A2" w:rsidRPr="001520B8" w:rsidRDefault="001E19A2" w:rsidP="001E19A2">
            <w:pPr>
              <w:jc w:val="both"/>
              <w:rPr>
                <w:rFonts w:ascii="Montserrat" w:hAnsi="Montserrat"/>
                <w:sz w:val="20"/>
                <w:szCs w:val="20"/>
              </w:rPr>
            </w:pPr>
            <w:r w:rsidRPr="001520B8">
              <w:rPr>
                <w:rFonts w:ascii="Montserrat" w:hAnsi="Montserrat"/>
                <w:sz w:val="20"/>
                <w:szCs w:val="20"/>
              </w:rPr>
              <w:t>1</w:t>
            </w:r>
            <w:r w:rsidR="00721F39">
              <w:rPr>
                <w:rFonts w:ascii="Montserrat" w:hAnsi="Montserrat"/>
                <w:sz w:val="20"/>
                <w:szCs w:val="20"/>
              </w:rPr>
              <w:t>5</w:t>
            </w:r>
            <w:r w:rsidRPr="001520B8">
              <w:rPr>
                <w:rFonts w:ascii="Montserrat" w:hAnsi="Montserrat"/>
                <w:sz w:val="20"/>
                <w:szCs w:val="20"/>
              </w:rPr>
              <w:t>.1.  </w:t>
            </w:r>
          </w:p>
        </w:tc>
        <w:tc>
          <w:tcPr>
            <w:tcW w:w="4177" w:type="dxa"/>
            <w:tcBorders>
              <w:top w:val="single" w:sz="6" w:space="0" w:color="auto"/>
              <w:left w:val="single" w:sz="6" w:space="0" w:color="auto"/>
              <w:bottom w:val="single" w:sz="6" w:space="0" w:color="auto"/>
              <w:right w:val="single" w:sz="6" w:space="0" w:color="auto"/>
            </w:tcBorders>
            <w:hideMark/>
          </w:tcPr>
          <w:p w14:paraId="328AD9BA" w14:textId="6963C9A7" w:rsidR="001E19A2" w:rsidRPr="001520B8" w:rsidRDefault="001E19A2" w:rsidP="00E85EC5">
            <w:pPr>
              <w:rPr>
                <w:rFonts w:ascii="Montserrat" w:hAnsi="Montserrat"/>
                <w:sz w:val="20"/>
                <w:szCs w:val="20"/>
              </w:rPr>
            </w:pPr>
            <w:r w:rsidRPr="001520B8">
              <w:rPr>
                <w:rFonts w:ascii="Montserrat" w:hAnsi="Montserrat"/>
                <w:sz w:val="20"/>
                <w:szCs w:val="20"/>
              </w:rPr>
              <w:t xml:space="preserve">Tiekėjas per paskutinius  5 (penkis) metus arba per laiką nuo tiekėjo įregistravimo dienos (jei tiekėjas vykdo veiklą mažiau </w:t>
            </w:r>
            <w:r w:rsidR="0075027D" w:rsidRPr="001520B8">
              <w:rPr>
                <w:rFonts w:ascii="Montserrat" w:hAnsi="Montserrat"/>
                <w:sz w:val="20"/>
                <w:szCs w:val="20"/>
              </w:rPr>
              <w:t>nei</w:t>
            </w:r>
            <w:r w:rsidRPr="001520B8">
              <w:rPr>
                <w:rFonts w:ascii="Montserrat" w:hAnsi="Montserrat"/>
                <w:sz w:val="20"/>
                <w:szCs w:val="20"/>
              </w:rPr>
              <w:t xml:space="preserve"> 5 (penkis)</w:t>
            </w:r>
            <w:r w:rsidR="001520B8">
              <w:rPr>
                <w:rFonts w:ascii="Montserrat" w:hAnsi="Montserrat"/>
                <w:sz w:val="20"/>
                <w:szCs w:val="20"/>
              </w:rPr>
              <w:t xml:space="preserve"> </w:t>
            </w:r>
            <w:r w:rsidRPr="001520B8">
              <w:rPr>
                <w:rFonts w:ascii="Montserrat" w:hAnsi="Montserrat"/>
                <w:sz w:val="20"/>
                <w:szCs w:val="20"/>
              </w:rPr>
              <w:t>metus iki pasiūlymo pateikimo termino pabaigos</w:t>
            </w:r>
            <w:r w:rsidR="0075027D" w:rsidRPr="001520B8">
              <w:rPr>
                <w:rFonts w:ascii="Montserrat" w:hAnsi="Montserrat"/>
                <w:sz w:val="20"/>
                <w:szCs w:val="20"/>
              </w:rPr>
              <w:t>,</w:t>
            </w:r>
            <w:r w:rsidRPr="001520B8">
              <w:rPr>
                <w:rFonts w:ascii="Montserrat" w:hAnsi="Montserrat"/>
                <w:sz w:val="20"/>
                <w:szCs w:val="20"/>
              </w:rPr>
              <w:t xml:space="preserve"> pagal vieną ar </w:t>
            </w:r>
            <w:r w:rsidR="00EA6F93" w:rsidRPr="001520B8">
              <w:rPr>
                <w:rFonts w:ascii="Montserrat" w:hAnsi="Montserrat"/>
                <w:sz w:val="20"/>
                <w:szCs w:val="20"/>
              </w:rPr>
              <w:t>daugiau</w:t>
            </w:r>
            <w:r w:rsidRPr="001520B8">
              <w:rPr>
                <w:rFonts w:ascii="Montserrat" w:hAnsi="Montserrat"/>
                <w:sz w:val="20"/>
                <w:szCs w:val="20"/>
                <w:lang w:val="en-GB"/>
              </w:rPr>
              <w:t xml:space="preserve"> </w:t>
            </w:r>
            <w:r w:rsidRPr="001520B8">
              <w:rPr>
                <w:rFonts w:ascii="Montserrat" w:hAnsi="Montserrat"/>
                <w:sz w:val="20"/>
                <w:szCs w:val="20"/>
              </w:rPr>
              <w:t>sutarčių</w:t>
            </w:r>
            <w:r w:rsidR="00EA6730">
              <w:rPr>
                <w:rFonts w:ascii="Montserrat" w:hAnsi="Montserrat"/>
                <w:sz w:val="20"/>
                <w:szCs w:val="20"/>
              </w:rPr>
              <w:t>,</w:t>
            </w:r>
            <w:r w:rsidRPr="001520B8">
              <w:rPr>
                <w:rFonts w:ascii="Montserrat" w:hAnsi="Montserrat"/>
                <w:sz w:val="20"/>
                <w:szCs w:val="20"/>
              </w:rPr>
              <w:t xml:space="preserve"> yra atlikęs </w:t>
            </w:r>
            <w:r w:rsidR="008A43FA">
              <w:rPr>
                <w:rFonts w:ascii="Montserrat" w:hAnsi="Montserrat"/>
                <w:sz w:val="20"/>
                <w:szCs w:val="20"/>
              </w:rPr>
              <w:t>gaisro gesinimo sistemų įrengimo</w:t>
            </w:r>
            <w:r w:rsidR="009E5F7C">
              <w:rPr>
                <w:rFonts w:ascii="Montserrat" w:hAnsi="Montserrat"/>
                <w:sz w:val="20"/>
                <w:szCs w:val="20"/>
              </w:rPr>
              <w:t xml:space="preserve"> ir/</w:t>
            </w:r>
            <w:r w:rsidR="00CE7E95">
              <w:rPr>
                <w:rFonts w:ascii="Montserrat" w:hAnsi="Montserrat"/>
                <w:sz w:val="20"/>
                <w:szCs w:val="20"/>
              </w:rPr>
              <w:t>arba</w:t>
            </w:r>
            <w:r w:rsidR="00B07085">
              <w:rPr>
                <w:rFonts w:ascii="Montserrat" w:hAnsi="Montserrat"/>
                <w:sz w:val="20"/>
                <w:szCs w:val="20"/>
              </w:rPr>
              <w:t xml:space="preserve"> rekonstravimo</w:t>
            </w:r>
            <w:r w:rsidR="00956F40">
              <w:rPr>
                <w:rFonts w:ascii="Montserrat" w:hAnsi="Montserrat"/>
                <w:sz w:val="20"/>
                <w:szCs w:val="20"/>
              </w:rPr>
              <w:t xml:space="preserve">/remonto darbus, kurios (ių) vertė būtų </w:t>
            </w:r>
            <w:r w:rsidR="001F2328">
              <w:rPr>
                <w:rFonts w:ascii="Montserrat" w:hAnsi="Montserrat"/>
                <w:sz w:val="20"/>
                <w:szCs w:val="20"/>
              </w:rPr>
              <w:t xml:space="preserve">ne mažesnė </w:t>
            </w:r>
            <w:r w:rsidRPr="001520B8">
              <w:rPr>
                <w:rFonts w:ascii="Montserrat" w:hAnsi="Montserrat"/>
                <w:sz w:val="20"/>
                <w:szCs w:val="20"/>
              </w:rPr>
              <w:t xml:space="preserve">kaip </w:t>
            </w:r>
            <w:r w:rsidR="00EA6F93" w:rsidRPr="001520B8">
              <w:rPr>
                <w:rFonts w:ascii="Montserrat" w:hAnsi="Montserrat"/>
                <w:sz w:val="20"/>
                <w:szCs w:val="20"/>
              </w:rPr>
              <w:t>3</w:t>
            </w:r>
            <w:r w:rsidRPr="001520B8">
              <w:rPr>
                <w:rFonts w:ascii="Montserrat" w:hAnsi="Montserrat"/>
                <w:sz w:val="20"/>
                <w:szCs w:val="20"/>
              </w:rPr>
              <w:t>5 000 Eur be PVM</w:t>
            </w:r>
            <w:r w:rsidR="00E85EC5">
              <w:rPr>
                <w:rFonts w:ascii="Montserrat" w:hAnsi="Montserrat"/>
                <w:sz w:val="20"/>
                <w:szCs w:val="20"/>
              </w:rPr>
              <w:t>.</w:t>
            </w:r>
          </w:p>
        </w:tc>
        <w:tc>
          <w:tcPr>
            <w:tcW w:w="4678" w:type="dxa"/>
            <w:tcBorders>
              <w:top w:val="single" w:sz="6" w:space="0" w:color="auto"/>
              <w:left w:val="single" w:sz="6" w:space="0" w:color="auto"/>
              <w:bottom w:val="single" w:sz="6" w:space="0" w:color="auto"/>
              <w:right w:val="single" w:sz="6" w:space="0" w:color="auto"/>
            </w:tcBorders>
            <w:hideMark/>
          </w:tcPr>
          <w:p w14:paraId="58369F07" w14:textId="378BACF9" w:rsidR="00E57D39" w:rsidRDefault="007A7B26" w:rsidP="002F4F26">
            <w:pPr>
              <w:tabs>
                <w:tab w:val="left" w:pos="1134"/>
              </w:tabs>
              <w:spacing w:after="0"/>
              <w:jc w:val="both"/>
              <w:rPr>
                <w:rFonts w:ascii="Montserrat" w:hAnsi="Montserrat"/>
                <w:sz w:val="20"/>
                <w:szCs w:val="20"/>
              </w:rPr>
            </w:pPr>
            <w:r>
              <w:rPr>
                <w:rFonts w:ascii="Montserrat" w:hAnsi="Montserrat"/>
                <w:sz w:val="20"/>
                <w:szCs w:val="20"/>
              </w:rPr>
              <w:t xml:space="preserve"> </w:t>
            </w:r>
            <w:r w:rsidR="002F4F26">
              <w:rPr>
                <w:rFonts w:ascii="Montserrat" w:hAnsi="Montserrat"/>
                <w:sz w:val="20"/>
                <w:szCs w:val="20"/>
              </w:rPr>
              <w:t>1.</w:t>
            </w:r>
            <w:r w:rsidR="006F551A">
              <w:rPr>
                <w:rFonts w:ascii="Montserrat" w:hAnsi="Montserrat"/>
                <w:sz w:val="20"/>
                <w:szCs w:val="20"/>
              </w:rPr>
              <w:t>Pateikti p</w:t>
            </w:r>
            <w:r w:rsidR="001E19A2" w:rsidRPr="001520B8">
              <w:rPr>
                <w:rFonts w:ascii="Montserrat" w:hAnsi="Montserrat"/>
                <w:sz w:val="20"/>
                <w:szCs w:val="20"/>
              </w:rPr>
              <w:t xml:space="preserve">er paskutinius 5 (penkis) metus įvykdytų ar vykdomų* sutarčių, pagal kurias buvo atlikti </w:t>
            </w:r>
            <w:r w:rsidR="00E57D39">
              <w:rPr>
                <w:rFonts w:ascii="Montserrat" w:hAnsi="Montserrat"/>
                <w:sz w:val="20"/>
                <w:szCs w:val="20"/>
              </w:rPr>
              <w:t xml:space="preserve">nurodomi </w:t>
            </w:r>
            <w:r w:rsidR="001E19A2" w:rsidRPr="001520B8">
              <w:rPr>
                <w:rFonts w:ascii="Montserrat" w:hAnsi="Montserrat"/>
                <w:sz w:val="20"/>
                <w:szCs w:val="20"/>
              </w:rPr>
              <w:t>darbai sąraš</w:t>
            </w:r>
            <w:r w:rsidR="006F551A">
              <w:rPr>
                <w:rFonts w:ascii="Montserrat" w:hAnsi="Montserrat"/>
                <w:sz w:val="20"/>
                <w:szCs w:val="20"/>
              </w:rPr>
              <w:t>ą</w:t>
            </w:r>
            <w:r w:rsidR="001E19A2" w:rsidRPr="001520B8">
              <w:rPr>
                <w:rFonts w:ascii="Montserrat" w:hAnsi="Montserrat"/>
                <w:sz w:val="20"/>
                <w:szCs w:val="20"/>
              </w:rPr>
              <w:t>, parengt</w:t>
            </w:r>
            <w:r w:rsidR="006F551A">
              <w:rPr>
                <w:rFonts w:ascii="Montserrat" w:hAnsi="Montserrat"/>
                <w:sz w:val="20"/>
                <w:szCs w:val="20"/>
              </w:rPr>
              <w:t>ą</w:t>
            </w:r>
            <w:r w:rsidR="001E19A2" w:rsidRPr="001520B8">
              <w:rPr>
                <w:rFonts w:ascii="Montserrat" w:hAnsi="Montserrat"/>
                <w:sz w:val="20"/>
                <w:szCs w:val="20"/>
              </w:rPr>
              <w:t xml:space="preserve"> pagal pirkimo sąlygų 4 priedą</w:t>
            </w:r>
            <w:r w:rsidR="006F551A">
              <w:rPr>
                <w:rFonts w:ascii="Montserrat" w:hAnsi="Montserrat"/>
                <w:sz w:val="20"/>
                <w:szCs w:val="20"/>
              </w:rPr>
              <w:t xml:space="preserve"> „</w:t>
            </w:r>
            <w:r w:rsidR="00A96889">
              <w:rPr>
                <w:rFonts w:ascii="Montserrat" w:hAnsi="Montserrat"/>
                <w:sz w:val="20"/>
                <w:szCs w:val="20"/>
              </w:rPr>
              <w:t>Sutarčių sąrašo forma“ (toliau – 4 priedas).</w:t>
            </w:r>
          </w:p>
          <w:p w14:paraId="63034027" w14:textId="487CCCA2" w:rsidR="001E19A2" w:rsidRPr="001520B8" w:rsidRDefault="002F4F26" w:rsidP="002F4F26">
            <w:pPr>
              <w:tabs>
                <w:tab w:val="left" w:pos="1134"/>
              </w:tabs>
              <w:spacing w:after="0"/>
              <w:rPr>
                <w:rFonts w:ascii="Montserrat" w:hAnsi="Montserrat"/>
                <w:sz w:val="20"/>
                <w:szCs w:val="20"/>
              </w:rPr>
            </w:pPr>
            <w:r>
              <w:rPr>
                <w:rFonts w:ascii="Montserrat" w:hAnsi="Montserrat"/>
                <w:sz w:val="20"/>
                <w:szCs w:val="20"/>
              </w:rPr>
              <w:t>2. Pateikti 4 priede nurodyt</w:t>
            </w:r>
            <w:r w:rsidR="000F023A">
              <w:rPr>
                <w:rFonts w:ascii="Montserrat" w:hAnsi="Montserrat"/>
                <w:sz w:val="20"/>
                <w:szCs w:val="20"/>
              </w:rPr>
              <w:t>os (ų)</w:t>
            </w:r>
            <w:r>
              <w:rPr>
                <w:rFonts w:ascii="Montserrat" w:hAnsi="Montserrat"/>
                <w:sz w:val="20"/>
                <w:szCs w:val="20"/>
              </w:rPr>
              <w:t xml:space="preserve"> sutar</w:t>
            </w:r>
            <w:r w:rsidR="000F023A">
              <w:rPr>
                <w:rFonts w:ascii="Montserrat" w:hAnsi="Montserrat"/>
                <w:sz w:val="20"/>
                <w:szCs w:val="20"/>
              </w:rPr>
              <w:t xml:space="preserve">ties (čių) </w:t>
            </w:r>
            <w:r w:rsidR="00E57D39">
              <w:rPr>
                <w:rFonts w:ascii="Montserrat" w:hAnsi="Montserrat"/>
                <w:sz w:val="20"/>
                <w:szCs w:val="20"/>
              </w:rPr>
              <w:t>Užsakov</w:t>
            </w:r>
            <w:r w:rsidR="007A7B26">
              <w:rPr>
                <w:rFonts w:ascii="Montserrat" w:hAnsi="Montserrat"/>
                <w:sz w:val="20"/>
                <w:szCs w:val="20"/>
              </w:rPr>
              <w:t>o (ų) pažym</w:t>
            </w:r>
            <w:r w:rsidR="000F023A">
              <w:rPr>
                <w:rFonts w:ascii="Montserrat" w:hAnsi="Montserrat"/>
                <w:sz w:val="20"/>
                <w:szCs w:val="20"/>
              </w:rPr>
              <w:t>ą</w:t>
            </w:r>
            <w:r w:rsidR="007A7B26">
              <w:rPr>
                <w:rFonts w:ascii="Montserrat" w:hAnsi="Montserrat"/>
                <w:sz w:val="20"/>
                <w:szCs w:val="20"/>
              </w:rPr>
              <w:t xml:space="preserve"> (</w:t>
            </w:r>
            <w:r w:rsidR="000F023A">
              <w:rPr>
                <w:rFonts w:ascii="Montserrat" w:hAnsi="Montserrat"/>
                <w:sz w:val="20"/>
                <w:szCs w:val="20"/>
              </w:rPr>
              <w:t>a</w:t>
            </w:r>
            <w:r w:rsidR="007A7B26">
              <w:rPr>
                <w:rFonts w:ascii="Montserrat" w:hAnsi="Montserrat"/>
                <w:sz w:val="20"/>
                <w:szCs w:val="20"/>
              </w:rPr>
              <w:t>s).</w:t>
            </w:r>
            <w:r w:rsidR="001E19A2" w:rsidRPr="001520B8">
              <w:rPr>
                <w:rFonts w:ascii="Montserrat" w:hAnsi="Montserrat"/>
                <w:sz w:val="20"/>
                <w:szCs w:val="20"/>
              </w:rPr>
              <w:t>*</w:t>
            </w:r>
            <w:r w:rsidR="007A7B26">
              <w:rPr>
                <w:rFonts w:ascii="Montserrat" w:hAnsi="Montserrat"/>
                <w:sz w:val="20"/>
                <w:szCs w:val="20"/>
              </w:rPr>
              <w:t>*</w:t>
            </w:r>
          </w:p>
          <w:p w14:paraId="0EC101F8" w14:textId="77777777" w:rsidR="001E19A2" w:rsidRPr="001520B8" w:rsidRDefault="001E19A2" w:rsidP="001E19A2">
            <w:pPr>
              <w:tabs>
                <w:tab w:val="left" w:pos="1134"/>
              </w:tabs>
              <w:rPr>
                <w:rFonts w:ascii="Montserrat" w:hAnsi="Montserrat"/>
                <w:sz w:val="20"/>
                <w:szCs w:val="20"/>
              </w:rPr>
            </w:pPr>
          </w:p>
          <w:p w14:paraId="38122528" w14:textId="55C28C33" w:rsidR="001E19A2" w:rsidRPr="007A7B26" w:rsidRDefault="001E19A2" w:rsidP="001E19A2">
            <w:pPr>
              <w:rPr>
                <w:rFonts w:ascii="Montserrat" w:hAnsi="Montserrat"/>
                <w:i/>
                <w:iCs/>
                <w:sz w:val="20"/>
                <w:szCs w:val="20"/>
              </w:rPr>
            </w:pPr>
            <w:r w:rsidRPr="007A7B26">
              <w:rPr>
                <w:rFonts w:ascii="Montserrat" w:hAnsi="Montserrat"/>
                <w:i/>
                <w:iCs/>
                <w:sz w:val="20"/>
                <w:szCs w:val="20"/>
              </w:rPr>
              <w:t xml:space="preserve">* Tiekėjai patirtį gali įrodinėti tiek baigtomis, tiek nebaigtų vykdyti sutarčių jau įvykdytomis dalimis. </w:t>
            </w:r>
          </w:p>
          <w:p w14:paraId="424BE1ED" w14:textId="07A2047B" w:rsidR="001E19A2" w:rsidRPr="007A7B26" w:rsidRDefault="001E19A2" w:rsidP="001E19A2">
            <w:pPr>
              <w:rPr>
                <w:rFonts w:ascii="Montserrat" w:hAnsi="Montserrat"/>
                <w:i/>
                <w:iCs/>
                <w:sz w:val="20"/>
                <w:szCs w:val="20"/>
              </w:rPr>
            </w:pPr>
            <w:r w:rsidRPr="007A7B26">
              <w:rPr>
                <w:rFonts w:ascii="Montserrat" w:hAnsi="Montserrat"/>
                <w:i/>
                <w:iCs/>
                <w:sz w:val="20"/>
                <w:szCs w:val="20"/>
              </w:rPr>
              <w:t>** Pažymose arba darbų užbaigimo dokumentuose turi būti nurodytas darbų pavadinimas, darbų atlikimo vertė, data ir vieta, ar jie buvo tinkamai atlikti. Įrodymui bus priimti ir užsakovo pasirašyti ir patvirtinti darbų priėmimo-perdavimo aktai ar kiti darbų užbaigimą patvirtinantys dokumentai, jei juose yra visa reikalaujama informacija pagal šio punkto reikalavimus.</w:t>
            </w:r>
          </w:p>
          <w:p w14:paraId="742723ED" w14:textId="77777777" w:rsidR="001E19A2" w:rsidRPr="007A7B26" w:rsidRDefault="001E19A2" w:rsidP="001E19A2">
            <w:pPr>
              <w:rPr>
                <w:rFonts w:ascii="Montserrat" w:hAnsi="Montserrat"/>
                <w:b/>
                <w:bCs/>
                <w:sz w:val="20"/>
                <w:szCs w:val="20"/>
              </w:rPr>
            </w:pPr>
            <w:r w:rsidRPr="007A7B26">
              <w:rPr>
                <w:rFonts w:ascii="Montserrat" w:hAnsi="Montserrat"/>
                <w:b/>
                <w:bCs/>
                <w:sz w:val="20"/>
                <w:szCs w:val="20"/>
              </w:rPr>
              <w:t>Pastabos:</w:t>
            </w:r>
          </w:p>
          <w:p w14:paraId="26FD3B96" w14:textId="77777777" w:rsidR="007A7B26" w:rsidRDefault="001E19A2" w:rsidP="007A7B26">
            <w:pPr>
              <w:rPr>
                <w:rFonts w:ascii="Montserrat" w:hAnsi="Montserrat"/>
                <w:sz w:val="20"/>
                <w:szCs w:val="20"/>
              </w:rPr>
            </w:pPr>
            <w:r w:rsidRPr="001520B8">
              <w:rPr>
                <w:rFonts w:ascii="Montserrat" w:hAnsi="Montserrat"/>
                <w:sz w:val="20"/>
                <w:szCs w:val="20"/>
              </w:rPr>
              <w:t>1. Perkančioji organizacija, siekdama įsitikinti arba pasitikslinti pateiktą informaciją, atskiru prašymu gali paprašyti pateikti įvykdytų ar vykdomų sutarčių kopijas arba išrašus iš sutarčių ir (ar) atliktus darbus apibūdinančius dokumentus (techninę užduotį, darbų perdavimo–priėmimo aktą (jeigu jo nėra – kitą dokumentą, patvirtinantį, kad darbai buvo atlikti, ir (ar) kt.).</w:t>
            </w:r>
          </w:p>
          <w:p w14:paraId="2E395459" w14:textId="63C96713" w:rsidR="001E19A2" w:rsidRPr="001520B8" w:rsidRDefault="007A7B26" w:rsidP="007A7B26">
            <w:pPr>
              <w:rPr>
                <w:rFonts w:ascii="Montserrat" w:hAnsi="Montserrat"/>
                <w:sz w:val="20"/>
                <w:szCs w:val="20"/>
              </w:rPr>
            </w:pPr>
            <w:r>
              <w:rPr>
                <w:rFonts w:ascii="Montserrat" w:hAnsi="Montserrat"/>
                <w:sz w:val="20"/>
                <w:szCs w:val="20"/>
              </w:rPr>
              <w:t xml:space="preserve">2. </w:t>
            </w:r>
            <w:r w:rsidR="001E19A2" w:rsidRPr="001520B8">
              <w:rPr>
                <w:rFonts w:ascii="Montserrat" w:hAnsi="Montserrat"/>
                <w:sz w:val="20"/>
                <w:szCs w:val="20"/>
              </w:rPr>
              <w:t xml:space="preserve">Perkančioji organizacija, siekdama pasitikslinti informaciją apie įvykdytas ar vykdomas sutartis, pasilieka teisę be išankstinio įspėjimo susisiekti su nurodytais </w:t>
            </w:r>
            <w:r>
              <w:rPr>
                <w:rFonts w:ascii="Montserrat" w:hAnsi="Montserrat"/>
                <w:sz w:val="20"/>
                <w:szCs w:val="20"/>
              </w:rPr>
              <w:t>Užsakovais</w:t>
            </w:r>
            <w:r w:rsidR="001E19A2" w:rsidRPr="001520B8">
              <w:rPr>
                <w:rFonts w:ascii="Montserrat" w:hAnsi="Montserrat"/>
                <w:sz w:val="20"/>
                <w:szCs w:val="20"/>
              </w:rPr>
              <w:t>.</w:t>
            </w:r>
          </w:p>
        </w:tc>
      </w:tr>
      <w:tr w:rsidR="0091643F" w:rsidRPr="001520B8" w14:paraId="58F4AB2D" w14:textId="77777777" w:rsidTr="008C3C2F">
        <w:trPr>
          <w:trHeight w:val="300"/>
        </w:trPr>
        <w:tc>
          <w:tcPr>
            <w:tcW w:w="635" w:type="dxa"/>
            <w:tcBorders>
              <w:top w:val="single" w:sz="6" w:space="0" w:color="auto"/>
              <w:left w:val="single" w:sz="6" w:space="0" w:color="auto"/>
              <w:bottom w:val="single" w:sz="6" w:space="0" w:color="auto"/>
              <w:right w:val="single" w:sz="6" w:space="0" w:color="auto"/>
            </w:tcBorders>
          </w:tcPr>
          <w:p w14:paraId="69666410" w14:textId="085E8583" w:rsidR="0091643F" w:rsidRPr="001520B8" w:rsidRDefault="0091643F" w:rsidP="0091643F">
            <w:pPr>
              <w:jc w:val="both"/>
              <w:rPr>
                <w:rFonts w:ascii="Montserrat" w:hAnsi="Montserrat"/>
                <w:sz w:val="20"/>
                <w:szCs w:val="20"/>
              </w:rPr>
            </w:pPr>
            <w:r w:rsidRPr="001520B8">
              <w:rPr>
                <w:rFonts w:ascii="Montserrat" w:hAnsi="Montserrat"/>
                <w:sz w:val="20"/>
                <w:szCs w:val="20"/>
              </w:rPr>
              <w:t>1</w:t>
            </w:r>
            <w:r w:rsidR="00721F39">
              <w:rPr>
                <w:rFonts w:ascii="Montserrat" w:hAnsi="Montserrat"/>
                <w:sz w:val="20"/>
                <w:szCs w:val="20"/>
              </w:rPr>
              <w:t>5</w:t>
            </w:r>
            <w:r w:rsidR="008125AE">
              <w:rPr>
                <w:rFonts w:ascii="Montserrat" w:hAnsi="Montserrat"/>
                <w:sz w:val="20"/>
                <w:szCs w:val="20"/>
              </w:rPr>
              <w:t>.</w:t>
            </w:r>
            <w:r w:rsidR="002F497D" w:rsidRPr="001520B8">
              <w:rPr>
                <w:rFonts w:ascii="Montserrat" w:hAnsi="Montserrat"/>
                <w:sz w:val="20"/>
                <w:szCs w:val="20"/>
              </w:rPr>
              <w:t>2.</w:t>
            </w:r>
          </w:p>
        </w:tc>
        <w:tc>
          <w:tcPr>
            <w:tcW w:w="4177" w:type="dxa"/>
            <w:tcBorders>
              <w:top w:val="single" w:sz="6" w:space="0" w:color="auto"/>
              <w:left w:val="single" w:sz="6" w:space="0" w:color="auto"/>
              <w:bottom w:val="single" w:sz="6" w:space="0" w:color="auto"/>
              <w:right w:val="single" w:sz="6" w:space="0" w:color="auto"/>
            </w:tcBorders>
          </w:tcPr>
          <w:p w14:paraId="3B2577B9" w14:textId="47DF2A41" w:rsidR="0091643F" w:rsidRPr="001520B8" w:rsidRDefault="0091643F" w:rsidP="0091643F">
            <w:pPr>
              <w:rPr>
                <w:rFonts w:ascii="Montserrat" w:hAnsi="Montserrat"/>
                <w:sz w:val="20"/>
                <w:szCs w:val="20"/>
              </w:rPr>
            </w:pPr>
            <w:r w:rsidRPr="001520B8">
              <w:rPr>
                <w:rFonts w:ascii="Montserrat" w:hAnsi="Montserrat"/>
                <w:sz w:val="20"/>
                <w:szCs w:val="20"/>
              </w:rPr>
              <w:t xml:space="preserve">Tiekėjas (tiekėjų grupės partneriai kartu) turi </w:t>
            </w:r>
            <w:r w:rsidR="00DC1BDA">
              <w:rPr>
                <w:rFonts w:ascii="Montserrat" w:hAnsi="Montserrat"/>
                <w:sz w:val="20"/>
                <w:szCs w:val="20"/>
              </w:rPr>
              <w:t>turėti</w:t>
            </w:r>
            <w:r w:rsidRPr="001520B8">
              <w:rPr>
                <w:rFonts w:ascii="Montserrat" w:hAnsi="Montserrat"/>
                <w:sz w:val="20"/>
                <w:szCs w:val="20"/>
              </w:rPr>
              <w:t xml:space="preserve"> bent vieną atestuotą ypatingo statinio specialiųjų statybos darbų vadovą (statiniai: </w:t>
            </w:r>
            <w:r w:rsidR="00DC1BDA">
              <w:rPr>
                <w:rFonts w:ascii="Montserrat" w:hAnsi="Montserrat"/>
                <w:sz w:val="20"/>
                <w:szCs w:val="20"/>
              </w:rPr>
              <w:t>N</w:t>
            </w:r>
            <w:r w:rsidRPr="001520B8">
              <w:rPr>
                <w:rFonts w:ascii="Montserrat" w:hAnsi="Montserrat"/>
                <w:sz w:val="20"/>
                <w:szCs w:val="20"/>
              </w:rPr>
              <w:t xml:space="preserve">egyvenamieji pastatai) </w:t>
            </w:r>
            <w:r w:rsidRPr="001520B8">
              <w:rPr>
                <w:rFonts w:ascii="Montserrat" w:hAnsi="Montserrat"/>
                <w:sz w:val="20"/>
                <w:szCs w:val="20"/>
              </w:rPr>
              <w:lastRenderedPageBreak/>
              <w:t>šiai specialiųjų statybos darbų sričiai: statinio vandentiekio ir nuotekų šalinimo inžinerinių sistemų įrengimas</w:t>
            </w:r>
            <w:r w:rsidR="00DC1BDA">
              <w:rPr>
                <w:rFonts w:ascii="Montserrat" w:hAnsi="Montserrat"/>
                <w:sz w:val="20"/>
                <w:szCs w:val="20"/>
              </w:rPr>
              <w:t>.</w:t>
            </w:r>
          </w:p>
          <w:p w14:paraId="276EC103" w14:textId="77777777" w:rsidR="0091643F" w:rsidRPr="006D5AEC" w:rsidRDefault="0091643F" w:rsidP="0091643F">
            <w:pPr>
              <w:rPr>
                <w:rFonts w:ascii="Montserrat" w:hAnsi="Montserrat"/>
                <w:b/>
                <w:bCs/>
                <w:sz w:val="20"/>
                <w:szCs w:val="20"/>
              </w:rPr>
            </w:pPr>
            <w:r w:rsidRPr="006D5AEC">
              <w:rPr>
                <w:rFonts w:ascii="Montserrat" w:hAnsi="Montserrat"/>
                <w:b/>
                <w:bCs/>
                <w:sz w:val="20"/>
                <w:szCs w:val="20"/>
              </w:rPr>
              <w:t>Pastabos:</w:t>
            </w:r>
          </w:p>
          <w:p w14:paraId="5EEF4A88" w14:textId="77777777" w:rsidR="0091643F" w:rsidRPr="006D5AEC" w:rsidRDefault="0091643F" w:rsidP="0091643F">
            <w:pPr>
              <w:rPr>
                <w:rFonts w:ascii="Montserrat" w:hAnsi="Montserrat"/>
                <w:i/>
                <w:iCs/>
                <w:sz w:val="20"/>
                <w:szCs w:val="20"/>
              </w:rPr>
            </w:pPr>
            <w:r w:rsidRPr="006D5AEC">
              <w:rPr>
                <w:rFonts w:ascii="Montserrat" w:hAnsi="Montserrat"/>
                <w:i/>
                <w:iCs/>
                <w:sz w:val="20"/>
                <w:szCs w:val="20"/>
              </w:rPr>
              <w:t>1. Jeigu pasiūlymą teikia tiekėjų grupė – reikalavimą turi atitikti visi tiekėjų grupės nariai kartu (tiekėjų grupės nario (-ių) specialistas (-ai)), atsižvelgiant į jų prisiimamus įsipareigojimus.</w:t>
            </w:r>
          </w:p>
          <w:p w14:paraId="1D0B3753" w14:textId="77777777" w:rsidR="0091643F" w:rsidRPr="006D5AEC" w:rsidRDefault="0091643F" w:rsidP="0091643F">
            <w:pPr>
              <w:rPr>
                <w:rFonts w:ascii="Montserrat" w:hAnsi="Montserrat"/>
                <w:i/>
                <w:iCs/>
                <w:sz w:val="20"/>
                <w:szCs w:val="20"/>
              </w:rPr>
            </w:pPr>
            <w:r w:rsidRPr="006D5AEC">
              <w:rPr>
                <w:rFonts w:ascii="Montserrat" w:hAnsi="Montserrat"/>
                <w:i/>
                <w:iCs/>
                <w:sz w:val="20"/>
                <w:szCs w:val="20"/>
              </w:rPr>
              <w:t>2. Tiekėjas gali remtis kitų ūkio subjektų pajėgumais tik tuo atveju, jeigu tie subjektai (jų darbuotojai) patys vykdys tą pirkimo sutarties dalį, kuriai reikia jų turimų pajėgumų.</w:t>
            </w:r>
          </w:p>
          <w:p w14:paraId="52561E8D" w14:textId="77777777" w:rsidR="0091643F" w:rsidRPr="001520B8" w:rsidRDefault="0091643F" w:rsidP="0091643F">
            <w:pPr>
              <w:rPr>
                <w:rFonts w:ascii="Montserrat" w:hAnsi="Montserrat"/>
                <w:sz w:val="20"/>
                <w:szCs w:val="20"/>
              </w:rPr>
            </w:pPr>
          </w:p>
          <w:p w14:paraId="1819A4AA" w14:textId="77777777" w:rsidR="0091643F" w:rsidRPr="001520B8" w:rsidRDefault="0091643F" w:rsidP="0091643F">
            <w:pPr>
              <w:rPr>
                <w:rFonts w:ascii="Montserrat" w:hAnsi="Montserrat"/>
                <w:sz w:val="20"/>
                <w:szCs w:val="20"/>
              </w:rPr>
            </w:pPr>
          </w:p>
        </w:tc>
        <w:tc>
          <w:tcPr>
            <w:tcW w:w="4678" w:type="dxa"/>
            <w:tcBorders>
              <w:top w:val="single" w:sz="6" w:space="0" w:color="auto"/>
              <w:left w:val="single" w:sz="6" w:space="0" w:color="auto"/>
              <w:bottom w:val="single" w:sz="6" w:space="0" w:color="auto"/>
              <w:right w:val="single" w:sz="6" w:space="0" w:color="auto"/>
            </w:tcBorders>
          </w:tcPr>
          <w:p w14:paraId="4CDEF84A" w14:textId="6B551A30" w:rsidR="0091643F" w:rsidRPr="001520B8" w:rsidRDefault="002F4F26" w:rsidP="0091643F">
            <w:pPr>
              <w:tabs>
                <w:tab w:val="left" w:pos="1134"/>
              </w:tabs>
              <w:rPr>
                <w:rFonts w:ascii="Montserrat" w:hAnsi="Montserrat"/>
                <w:sz w:val="20"/>
                <w:szCs w:val="20"/>
              </w:rPr>
            </w:pPr>
            <w:r>
              <w:rPr>
                <w:rFonts w:ascii="Montserrat" w:hAnsi="Montserrat"/>
                <w:sz w:val="20"/>
                <w:szCs w:val="20"/>
              </w:rPr>
              <w:lastRenderedPageBreak/>
              <w:t>1. Pateik</w:t>
            </w:r>
            <w:r w:rsidR="000F023A">
              <w:rPr>
                <w:rFonts w:ascii="Montserrat" w:hAnsi="Montserrat"/>
                <w:sz w:val="20"/>
                <w:szCs w:val="20"/>
              </w:rPr>
              <w:t>ti</w:t>
            </w:r>
            <w:r>
              <w:rPr>
                <w:rFonts w:ascii="Montserrat" w:hAnsi="Montserrat"/>
                <w:sz w:val="20"/>
                <w:szCs w:val="20"/>
              </w:rPr>
              <w:t xml:space="preserve"> k</w:t>
            </w:r>
            <w:r w:rsidR="0091643F" w:rsidRPr="001520B8">
              <w:rPr>
                <w:rFonts w:ascii="Montserrat" w:hAnsi="Montserrat"/>
                <w:sz w:val="20"/>
                <w:szCs w:val="20"/>
              </w:rPr>
              <w:t>valifikacijos atestat</w:t>
            </w:r>
            <w:r w:rsidR="000F023A">
              <w:rPr>
                <w:rFonts w:ascii="Montserrat" w:hAnsi="Montserrat"/>
                <w:sz w:val="20"/>
                <w:szCs w:val="20"/>
              </w:rPr>
              <w:t>ą</w:t>
            </w:r>
            <w:r w:rsidR="0091643F" w:rsidRPr="001520B8">
              <w:rPr>
                <w:rFonts w:ascii="Montserrat" w:hAnsi="Montserrat"/>
                <w:sz w:val="20"/>
                <w:szCs w:val="20"/>
              </w:rPr>
              <w:t xml:space="preserve"> ir (arba) teisės pripažinimo dokument</w:t>
            </w:r>
            <w:r w:rsidR="000F023A">
              <w:rPr>
                <w:rFonts w:ascii="Montserrat" w:hAnsi="Montserrat"/>
                <w:sz w:val="20"/>
                <w:szCs w:val="20"/>
              </w:rPr>
              <w:t>ą.*</w:t>
            </w:r>
          </w:p>
          <w:p w14:paraId="776EFC8A" w14:textId="59FF7219" w:rsidR="006F551A" w:rsidRDefault="002F4F26" w:rsidP="0091643F">
            <w:pPr>
              <w:tabs>
                <w:tab w:val="left" w:pos="1134"/>
              </w:tabs>
              <w:rPr>
                <w:rFonts w:ascii="Montserrat" w:hAnsi="Montserrat"/>
                <w:sz w:val="20"/>
                <w:szCs w:val="20"/>
              </w:rPr>
            </w:pPr>
            <w:r>
              <w:rPr>
                <w:rFonts w:ascii="Montserrat" w:hAnsi="Montserrat"/>
                <w:sz w:val="20"/>
                <w:szCs w:val="20"/>
              </w:rPr>
              <w:lastRenderedPageBreak/>
              <w:t xml:space="preserve">2. </w:t>
            </w:r>
            <w:r w:rsidR="006F551A">
              <w:rPr>
                <w:rFonts w:ascii="Montserrat" w:hAnsi="Montserrat"/>
                <w:sz w:val="20"/>
                <w:szCs w:val="20"/>
              </w:rPr>
              <w:t>Pateikti užpildytą pirkimo sąlygų 5 priedą „</w:t>
            </w:r>
            <w:r w:rsidR="006D5AEC">
              <w:rPr>
                <w:rFonts w:ascii="Montserrat" w:hAnsi="Montserrat"/>
                <w:sz w:val="20"/>
                <w:szCs w:val="20"/>
              </w:rPr>
              <w:t>Specialistų sąrašo forma“.</w:t>
            </w:r>
            <w:r w:rsidR="006F551A">
              <w:rPr>
                <w:rFonts w:ascii="Montserrat" w:hAnsi="Montserrat"/>
                <w:sz w:val="20"/>
                <w:szCs w:val="20"/>
              </w:rPr>
              <w:t xml:space="preserve"> </w:t>
            </w:r>
          </w:p>
          <w:p w14:paraId="1763809E" w14:textId="77777777" w:rsidR="00976370" w:rsidRPr="00976370" w:rsidRDefault="00976370" w:rsidP="00976370">
            <w:pPr>
              <w:tabs>
                <w:tab w:val="left" w:pos="1134"/>
              </w:tabs>
              <w:rPr>
                <w:rFonts w:ascii="Montserrat" w:hAnsi="Montserrat"/>
                <w:sz w:val="20"/>
                <w:szCs w:val="20"/>
              </w:rPr>
            </w:pPr>
            <w:r w:rsidRPr="00976370">
              <w:rPr>
                <w:rFonts w:ascii="Montserrat" w:hAnsi="Montserrat"/>
                <w:sz w:val="20"/>
                <w:szCs w:val="20"/>
              </w:rPr>
              <w:t>3. Dokumentą, patvirtinantį siūlomo specialisto ryšį su tiekėju:</w:t>
            </w:r>
          </w:p>
          <w:p w14:paraId="5F49FCAC" w14:textId="77777777" w:rsidR="00976370" w:rsidRPr="00976370" w:rsidRDefault="00976370" w:rsidP="00976370">
            <w:pPr>
              <w:tabs>
                <w:tab w:val="left" w:pos="1134"/>
              </w:tabs>
              <w:rPr>
                <w:rFonts w:ascii="Montserrat" w:hAnsi="Montserrat"/>
                <w:sz w:val="20"/>
                <w:szCs w:val="20"/>
              </w:rPr>
            </w:pPr>
            <w:r w:rsidRPr="00976370">
              <w:rPr>
                <w:rFonts w:ascii="Montserrat" w:hAnsi="Montserrat"/>
                <w:sz w:val="20"/>
                <w:szCs w:val="20"/>
              </w:rPr>
              <w:t>3.1. Tuo atveju, jeigu siūlomas specialistas yra tiekėjo (tiekėjų grupės partnerio / subtiekėjo / ūkio subjekto, kurio pajėgumais remiamasi) darbuotojas, turi būti pateikiama tiekėjo (tiekėjų grupės partnerio / subtiekėjo / ūkio subjekto, kurio pajėgumais remiamasi) ir specialisto pasirašyta laisvos formos deklaracija ar kitas abiejų šalių pasirašytas dokumentas, pagrindžiantis jų tarpusavio darbo santykius.</w:t>
            </w:r>
          </w:p>
          <w:p w14:paraId="346F3E92" w14:textId="77777777" w:rsidR="00976370" w:rsidRPr="00976370" w:rsidRDefault="00976370" w:rsidP="00976370">
            <w:pPr>
              <w:tabs>
                <w:tab w:val="left" w:pos="1134"/>
              </w:tabs>
              <w:rPr>
                <w:rFonts w:ascii="Montserrat" w:hAnsi="Montserrat"/>
                <w:sz w:val="20"/>
                <w:szCs w:val="20"/>
              </w:rPr>
            </w:pPr>
            <w:r w:rsidRPr="00976370">
              <w:rPr>
                <w:rFonts w:ascii="Montserrat" w:hAnsi="Montserrat"/>
                <w:sz w:val="20"/>
                <w:szCs w:val="20"/>
              </w:rPr>
              <w:t>3.2. Tuo atveju, jeigu siūlomas specialistas yra tiekėjo (tiekėjų grupės partnerio / subtiekėjo / ūkio subjekto, kurio pajėgumais remiamasi) būsimas darbuotojas (kvazisubtiekėjas),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sutarties galiojimo laikotarpį.</w:t>
            </w:r>
          </w:p>
          <w:p w14:paraId="766B51A9" w14:textId="2AC02E5F" w:rsidR="00976370" w:rsidRDefault="00976370" w:rsidP="00976370">
            <w:pPr>
              <w:tabs>
                <w:tab w:val="left" w:pos="1134"/>
              </w:tabs>
              <w:rPr>
                <w:rFonts w:ascii="Montserrat" w:hAnsi="Montserrat"/>
                <w:sz w:val="20"/>
                <w:szCs w:val="20"/>
              </w:rPr>
            </w:pPr>
            <w:r w:rsidRPr="00976370">
              <w:rPr>
                <w:rFonts w:ascii="Montserrat" w:hAnsi="Montserrat"/>
                <w:sz w:val="20"/>
                <w:szCs w:val="20"/>
              </w:rPr>
              <w:t>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sutarties vykdymo laikotarpį.</w:t>
            </w:r>
          </w:p>
          <w:p w14:paraId="7102983A" w14:textId="4D79BF5A" w:rsidR="006F551A" w:rsidRDefault="002950C5" w:rsidP="0091643F">
            <w:pPr>
              <w:tabs>
                <w:tab w:val="left" w:pos="1134"/>
              </w:tabs>
              <w:rPr>
                <w:rFonts w:ascii="Montserrat" w:hAnsi="Montserrat"/>
                <w:sz w:val="20"/>
                <w:szCs w:val="20"/>
              </w:rPr>
            </w:pPr>
            <w:r w:rsidRPr="001520B8">
              <w:rPr>
                <w:rFonts w:ascii="Montserrat" w:hAnsi="Montserrat"/>
                <w:sz w:val="20"/>
                <w:szCs w:val="20"/>
              </w:rPr>
              <w:t xml:space="preserve">* Vadovaujamasi Lietuvos Respublikos aplinkos ministro 2016 m. gruodžio 12 d. įsakymu Nr. D1-880 „Dėl statybos techninio reglamento STR 1.02.01:2017 „Statybos dalyvių atestavimo ir teisės pripažinimo tvarkos aprašas“ patvirtinimo“. Dokumentų pripažinimo procedūrų techninį darbą atlieka viešoji įstaiga Statybos sektoriaus vystymo agentūra (https://www.ssva.lt/cms/). Užsienyje </w:t>
            </w:r>
            <w:r w:rsidRPr="001520B8">
              <w:rPr>
                <w:rFonts w:ascii="Montserrat" w:hAnsi="Montserrat"/>
                <w:sz w:val="20"/>
                <w:szCs w:val="20"/>
              </w:rPr>
              <w:lastRenderedPageBreak/>
              <w:t xml:space="preserve">registruotas dalyvis, turintis teisę, pagal šalies, kurioje jis yra registruotas įstatymus atlikti jam priskirtus darbus ir norintis atlikti tokius darbus Lietuvos Respublikos teritorijoje privalo kreiptis į LR teisės aktuose nurodytą viešąją įstaigą Statybos sektoriaus vystymo agentūra. Daugiau informacijos </w:t>
            </w:r>
            <w:hyperlink r:id="rId8" w:history="1">
              <w:r w:rsidRPr="003C337B">
                <w:rPr>
                  <w:rStyle w:val="Hyperlink"/>
                  <w:rFonts w:ascii="Montserrat" w:hAnsi="Montserrat"/>
                  <w:sz w:val="20"/>
                  <w:szCs w:val="20"/>
                </w:rPr>
                <w:t>https://www.ssva.lt/cms/</w:t>
              </w:r>
            </w:hyperlink>
          </w:p>
          <w:p w14:paraId="2ACEC1FC" w14:textId="5E0B7A74" w:rsidR="0091643F" w:rsidRPr="001520B8" w:rsidRDefault="002950C5" w:rsidP="0091643F">
            <w:pPr>
              <w:tabs>
                <w:tab w:val="left" w:pos="1134"/>
              </w:tabs>
              <w:rPr>
                <w:rFonts w:ascii="Montserrat" w:hAnsi="Montserrat"/>
                <w:sz w:val="20"/>
                <w:szCs w:val="20"/>
              </w:rPr>
            </w:pPr>
            <w:r>
              <w:rPr>
                <w:rFonts w:ascii="Montserrat" w:hAnsi="Montserrat"/>
                <w:sz w:val="20"/>
                <w:szCs w:val="20"/>
              </w:rPr>
              <w:t>**</w:t>
            </w:r>
            <w:r w:rsidR="0091643F" w:rsidRPr="001520B8">
              <w:rPr>
                <w:rFonts w:ascii="Montserrat" w:hAnsi="Montserrat"/>
                <w:sz w:val="20"/>
                <w:szCs w:val="20"/>
              </w:rPr>
              <w:t>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pasirašymo dienos.</w:t>
            </w:r>
            <w:r w:rsidR="006F551A">
              <w:rPr>
                <w:rFonts w:ascii="Montserrat" w:hAnsi="Montserrat"/>
                <w:sz w:val="20"/>
                <w:szCs w:val="20"/>
              </w:rPr>
              <w:t xml:space="preserve"> </w:t>
            </w:r>
          </w:p>
        </w:tc>
      </w:tr>
      <w:tr w:rsidR="0091643F" w:rsidRPr="001520B8" w14:paraId="3B73869E" w14:textId="77777777" w:rsidTr="008C3C2F">
        <w:trPr>
          <w:trHeight w:val="300"/>
        </w:trPr>
        <w:tc>
          <w:tcPr>
            <w:tcW w:w="635" w:type="dxa"/>
            <w:tcBorders>
              <w:top w:val="single" w:sz="6" w:space="0" w:color="auto"/>
              <w:left w:val="single" w:sz="6" w:space="0" w:color="auto"/>
              <w:bottom w:val="single" w:sz="6" w:space="0" w:color="auto"/>
              <w:right w:val="single" w:sz="6" w:space="0" w:color="auto"/>
            </w:tcBorders>
          </w:tcPr>
          <w:p w14:paraId="3D57B3E4" w14:textId="56441DD3" w:rsidR="0091643F" w:rsidRPr="001520B8" w:rsidRDefault="0091643F" w:rsidP="0091643F">
            <w:pPr>
              <w:jc w:val="both"/>
              <w:rPr>
                <w:rFonts w:ascii="Montserrat" w:hAnsi="Montserrat"/>
                <w:sz w:val="20"/>
                <w:szCs w:val="20"/>
              </w:rPr>
            </w:pPr>
            <w:r w:rsidRPr="001520B8">
              <w:rPr>
                <w:rFonts w:ascii="Montserrat" w:hAnsi="Montserrat"/>
                <w:sz w:val="20"/>
                <w:szCs w:val="20"/>
              </w:rPr>
              <w:lastRenderedPageBreak/>
              <w:t>1</w:t>
            </w:r>
            <w:r w:rsidR="00721F39">
              <w:rPr>
                <w:rFonts w:ascii="Montserrat" w:hAnsi="Montserrat"/>
                <w:sz w:val="20"/>
                <w:szCs w:val="20"/>
              </w:rPr>
              <w:t>5</w:t>
            </w:r>
            <w:r w:rsidRPr="001520B8">
              <w:rPr>
                <w:rFonts w:ascii="Montserrat" w:hAnsi="Montserrat"/>
                <w:sz w:val="20"/>
                <w:szCs w:val="20"/>
              </w:rPr>
              <w:t>.</w:t>
            </w:r>
            <w:r w:rsidR="002F497D" w:rsidRPr="001520B8">
              <w:rPr>
                <w:rFonts w:ascii="Montserrat" w:hAnsi="Montserrat"/>
                <w:sz w:val="20"/>
                <w:szCs w:val="20"/>
              </w:rPr>
              <w:t>3</w:t>
            </w:r>
            <w:r w:rsidRPr="001520B8">
              <w:rPr>
                <w:rFonts w:ascii="Montserrat" w:hAnsi="Montserrat"/>
                <w:sz w:val="20"/>
                <w:szCs w:val="20"/>
              </w:rPr>
              <w:t>.</w:t>
            </w:r>
          </w:p>
        </w:tc>
        <w:tc>
          <w:tcPr>
            <w:tcW w:w="4177" w:type="dxa"/>
            <w:tcBorders>
              <w:top w:val="single" w:sz="6" w:space="0" w:color="auto"/>
              <w:left w:val="single" w:sz="6" w:space="0" w:color="auto"/>
              <w:bottom w:val="single" w:sz="6" w:space="0" w:color="auto"/>
              <w:right w:val="single" w:sz="6" w:space="0" w:color="auto"/>
            </w:tcBorders>
          </w:tcPr>
          <w:p w14:paraId="69AF2150" w14:textId="007ED660" w:rsidR="0091643F" w:rsidRPr="001520B8" w:rsidRDefault="0091643F" w:rsidP="0091643F">
            <w:pPr>
              <w:rPr>
                <w:rFonts w:ascii="Montserrat" w:hAnsi="Montserrat"/>
                <w:sz w:val="20"/>
                <w:szCs w:val="20"/>
              </w:rPr>
            </w:pPr>
            <w:r w:rsidRPr="001520B8">
              <w:rPr>
                <w:rFonts w:ascii="Montserrat" w:hAnsi="Montserrat"/>
                <w:sz w:val="20"/>
                <w:szCs w:val="20"/>
              </w:rPr>
              <w:t xml:space="preserve">Tiekėjas (tiekėjų grupės partneriai kartu) turi pasiūlyti bent vieną atestuotą </w:t>
            </w:r>
            <w:r w:rsidR="00976370">
              <w:rPr>
                <w:rFonts w:ascii="Montserrat" w:hAnsi="Montserrat"/>
                <w:sz w:val="20"/>
                <w:szCs w:val="20"/>
              </w:rPr>
              <w:t>Y</w:t>
            </w:r>
            <w:r w:rsidRPr="001520B8">
              <w:rPr>
                <w:rFonts w:ascii="Montserrat" w:hAnsi="Montserrat"/>
                <w:sz w:val="20"/>
                <w:szCs w:val="20"/>
              </w:rPr>
              <w:t>patingo statinio specialiųjų statybos darbų vadovą (</w:t>
            </w:r>
            <w:r w:rsidR="00976370">
              <w:rPr>
                <w:rFonts w:ascii="Montserrat" w:hAnsi="Montserrat"/>
                <w:sz w:val="20"/>
                <w:szCs w:val="20"/>
              </w:rPr>
              <w:t>S</w:t>
            </w:r>
            <w:r w:rsidRPr="001520B8">
              <w:rPr>
                <w:rFonts w:ascii="Montserrat" w:hAnsi="Montserrat"/>
                <w:sz w:val="20"/>
                <w:szCs w:val="20"/>
              </w:rPr>
              <w:t xml:space="preserve">tatiniai: </w:t>
            </w:r>
            <w:r w:rsidR="00976370">
              <w:rPr>
                <w:rFonts w:ascii="Montserrat" w:hAnsi="Montserrat"/>
                <w:sz w:val="20"/>
                <w:szCs w:val="20"/>
              </w:rPr>
              <w:t>N</w:t>
            </w:r>
            <w:r w:rsidRPr="001520B8">
              <w:rPr>
                <w:rFonts w:ascii="Montserrat" w:hAnsi="Montserrat"/>
                <w:sz w:val="20"/>
                <w:szCs w:val="20"/>
              </w:rPr>
              <w:t xml:space="preserve">egyvenamieji pastatai) šiai specialiųjų statybos darbų sričiai: </w:t>
            </w:r>
            <w:r w:rsidR="00976370">
              <w:rPr>
                <w:rFonts w:ascii="Montserrat" w:hAnsi="Montserrat"/>
                <w:sz w:val="20"/>
                <w:szCs w:val="20"/>
              </w:rPr>
              <w:t>V</w:t>
            </w:r>
            <w:r w:rsidRPr="001520B8">
              <w:rPr>
                <w:rFonts w:ascii="Montserrat" w:hAnsi="Montserrat"/>
                <w:sz w:val="20"/>
                <w:szCs w:val="20"/>
              </w:rPr>
              <w:t>ėdinimo ir oro kondicionavimo inžinerinių sistemų įrengimas</w:t>
            </w:r>
            <w:r w:rsidR="00976370">
              <w:rPr>
                <w:rFonts w:ascii="Montserrat" w:hAnsi="Montserrat"/>
                <w:sz w:val="20"/>
                <w:szCs w:val="20"/>
              </w:rPr>
              <w:t>.</w:t>
            </w:r>
          </w:p>
          <w:p w14:paraId="7E9DEECC" w14:textId="77777777" w:rsidR="0091643F" w:rsidRPr="001520B8" w:rsidRDefault="0091643F" w:rsidP="0091643F">
            <w:pPr>
              <w:rPr>
                <w:rFonts w:ascii="Montserrat" w:hAnsi="Montserrat"/>
                <w:sz w:val="20"/>
                <w:szCs w:val="20"/>
              </w:rPr>
            </w:pPr>
          </w:p>
          <w:p w14:paraId="0BDF082A" w14:textId="77777777" w:rsidR="0091643F" w:rsidRPr="00976370" w:rsidRDefault="0091643F" w:rsidP="0091643F">
            <w:pPr>
              <w:rPr>
                <w:rFonts w:ascii="Montserrat" w:hAnsi="Montserrat"/>
                <w:b/>
                <w:bCs/>
                <w:sz w:val="20"/>
                <w:szCs w:val="20"/>
              </w:rPr>
            </w:pPr>
            <w:r w:rsidRPr="00976370">
              <w:rPr>
                <w:rFonts w:ascii="Montserrat" w:hAnsi="Montserrat"/>
                <w:b/>
                <w:bCs/>
                <w:sz w:val="20"/>
                <w:szCs w:val="20"/>
              </w:rPr>
              <w:t>Pastabos:</w:t>
            </w:r>
          </w:p>
          <w:p w14:paraId="0648F712" w14:textId="77777777" w:rsidR="0091643F" w:rsidRPr="00976370" w:rsidRDefault="0091643F" w:rsidP="0091643F">
            <w:pPr>
              <w:rPr>
                <w:rFonts w:ascii="Montserrat" w:hAnsi="Montserrat"/>
                <w:i/>
                <w:iCs/>
                <w:sz w:val="20"/>
                <w:szCs w:val="20"/>
              </w:rPr>
            </w:pPr>
            <w:r w:rsidRPr="00976370">
              <w:rPr>
                <w:rFonts w:ascii="Montserrat" w:hAnsi="Montserrat"/>
                <w:i/>
                <w:iCs/>
                <w:sz w:val="20"/>
                <w:szCs w:val="20"/>
              </w:rPr>
              <w:t>1. Jeigu pasiūlymą teikia tiekėjų grupė – reikalavimą turi atitikti visi tiekėjų grupės nariai kartu (tiekėjų grupės nario (-ių) specialistas (-ai)), atsižvelgiant į jų prisiimamus įsipareigojimus.</w:t>
            </w:r>
          </w:p>
          <w:p w14:paraId="383B2FC7" w14:textId="6470F7AA" w:rsidR="0091643F" w:rsidRPr="00976370" w:rsidRDefault="0091643F" w:rsidP="0091643F">
            <w:pPr>
              <w:rPr>
                <w:rFonts w:ascii="Montserrat" w:hAnsi="Montserrat"/>
                <w:i/>
                <w:iCs/>
                <w:sz w:val="20"/>
                <w:szCs w:val="20"/>
              </w:rPr>
            </w:pPr>
            <w:r w:rsidRPr="00976370">
              <w:rPr>
                <w:rFonts w:ascii="Montserrat" w:hAnsi="Montserrat"/>
                <w:i/>
                <w:iCs/>
                <w:sz w:val="20"/>
                <w:szCs w:val="20"/>
              </w:rPr>
              <w:t>2. Tiekėjas gali remtis kitų ūkio subjektų pajėgumais tik tuo</w:t>
            </w:r>
            <w:r w:rsidR="008E2CDC" w:rsidRPr="00976370">
              <w:rPr>
                <w:rFonts w:ascii="Montserrat" w:hAnsi="Montserrat"/>
                <w:i/>
                <w:iCs/>
                <w:sz w:val="20"/>
                <w:szCs w:val="20"/>
              </w:rPr>
              <w:t xml:space="preserve"> </w:t>
            </w:r>
            <w:r w:rsidRPr="00976370">
              <w:rPr>
                <w:rFonts w:ascii="Montserrat" w:hAnsi="Montserrat"/>
                <w:i/>
                <w:iCs/>
                <w:sz w:val="20"/>
                <w:szCs w:val="20"/>
              </w:rPr>
              <w:t>atveju, jeigu tie subjektai (jų darbuotojai) patys vykdys tą pirkimo sutarties dalį, kuriai reikia jų turimų pajėgumų.</w:t>
            </w:r>
          </w:p>
          <w:p w14:paraId="51A4AEA6" w14:textId="77777777" w:rsidR="0091643F" w:rsidRPr="001520B8" w:rsidRDefault="0091643F" w:rsidP="0091643F">
            <w:pPr>
              <w:rPr>
                <w:rFonts w:ascii="Montserrat" w:hAnsi="Montserrat"/>
                <w:sz w:val="20"/>
                <w:szCs w:val="20"/>
              </w:rPr>
            </w:pPr>
          </w:p>
          <w:p w14:paraId="689D03CC" w14:textId="77777777" w:rsidR="0091643F" w:rsidRPr="001520B8" w:rsidRDefault="0091643F" w:rsidP="0091643F">
            <w:pPr>
              <w:rPr>
                <w:rFonts w:ascii="Montserrat" w:hAnsi="Montserrat"/>
                <w:sz w:val="20"/>
                <w:szCs w:val="20"/>
              </w:rPr>
            </w:pPr>
          </w:p>
        </w:tc>
        <w:tc>
          <w:tcPr>
            <w:tcW w:w="4678" w:type="dxa"/>
            <w:tcBorders>
              <w:top w:val="single" w:sz="6" w:space="0" w:color="auto"/>
              <w:left w:val="single" w:sz="6" w:space="0" w:color="auto"/>
              <w:bottom w:val="single" w:sz="6" w:space="0" w:color="auto"/>
              <w:right w:val="single" w:sz="6" w:space="0" w:color="auto"/>
            </w:tcBorders>
          </w:tcPr>
          <w:p w14:paraId="7620CA20" w14:textId="77777777" w:rsidR="008125AE" w:rsidRPr="001520B8" w:rsidRDefault="008125AE" w:rsidP="008125AE">
            <w:pPr>
              <w:tabs>
                <w:tab w:val="left" w:pos="1134"/>
              </w:tabs>
              <w:rPr>
                <w:rFonts w:ascii="Montserrat" w:hAnsi="Montserrat"/>
                <w:sz w:val="20"/>
                <w:szCs w:val="20"/>
              </w:rPr>
            </w:pPr>
            <w:r>
              <w:rPr>
                <w:rFonts w:ascii="Montserrat" w:hAnsi="Montserrat"/>
                <w:sz w:val="20"/>
                <w:szCs w:val="20"/>
              </w:rPr>
              <w:t>1. Pateikti k</w:t>
            </w:r>
            <w:r w:rsidRPr="001520B8">
              <w:rPr>
                <w:rFonts w:ascii="Montserrat" w:hAnsi="Montserrat"/>
                <w:sz w:val="20"/>
                <w:szCs w:val="20"/>
              </w:rPr>
              <w:t>valifikacijos atestat</w:t>
            </w:r>
            <w:r>
              <w:rPr>
                <w:rFonts w:ascii="Montserrat" w:hAnsi="Montserrat"/>
                <w:sz w:val="20"/>
                <w:szCs w:val="20"/>
              </w:rPr>
              <w:t>ą</w:t>
            </w:r>
            <w:r w:rsidRPr="001520B8">
              <w:rPr>
                <w:rFonts w:ascii="Montserrat" w:hAnsi="Montserrat"/>
                <w:sz w:val="20"/>
                <w:szCs w:val="20"/>
              </w:rPr>
              <w:t xml:space="preserve"> ir (arba) teisės pripažinimo dokument</w:t>
            </w:r>
            <w:r>
              <w:rPr>
                <w:rFonts w:ascii="Montserrat" w:hAnsi="Montserrat"/>
                <w:sz w:val="20"/>
                <w:szCs w:val="20"/>
              </w:rPr>
              <w:t>ą.*</w:t>
            </w:r>
          </w:p>
          <w:p w14:paraId="62F715EC" w14:textId="77777777" w:rsidR="008125AE" w:rsidRDefault="008125AE" w:rsidP="008125AE">
            <w:pPr>
              <w:tabs>
                <w:tab w:val="left" w:pos="1134"/>
              </w:tabs>
              <w:rPr>
                <w:rFonts w:ascii="Montserrat" w:hAnsi="Montserrat"/>
                <w:sz w:val="20"/>
                <w:szCs w:val="20"/>
              </w:rPr>
            </w:pPr>
            <w:r>
              <w:rPr>
                <w:rFonts w:ascii="Montserrat" w:hAnsi="Montserrat"/>
                <w:sz w:val="20"/>
                <w:szCs w:val="20"/>
              </w:rPr>
              <w:t xml:space="preserve">2. Pateikti užpildytą pirkimo sąlygų 5 priedą „Specialistų sąrašo forma“. </w:t>
            </w:r>
          </w:p>
          <w:p w14:paraId="3C10F8F1" w14:textId="77777777" w:rsidR="008125AE" w:rsidRPr="00976370" w:rsidRDefault="008125AE" w:rsidP="008125AE">
            <w:pPr>
              <w:tabs>
                <w:tab w:val="left" w:pos="1134"/>
              </w:tabs>
              <w:rPr>
                <w:rFonts w:ascii="Montserrat" w:hAnsi="Montserrat"/>
                <w:sz w:val="20"/>
                <w:szCs w:val="20"/>
              </w:rPr>
            </w:pPr>
            <w:r w:rsidRPr="00976370">
              <w:rPr>
                <w:rFonts w:ascii="Montserrat" w:hAnsi="Montserrat"/>
                <w:sz w:val="20"/>
                <w:szCs w:val="20"/>
              </w:rPr>
              <w:t>3. Dokumentą, patvirtinantį siūlomo specialisto ryšį su tiekėju:</w:t>
            </w:r>
          </w:p>
          <w:p w14:paraId="722B1934" w14:textId="77777777" w:rsidR="008125AE" w:rsidRPr="00976370" w:rsidRDefault="008125AE" w:rsidP="008125AE">
            <w:pPr>
              <w:tabs>
                <w:tab w:val="left" w:pos="1134"/>
              </w:tabs>
              <w:rPr>
                <w:rFonts w:ascii="Montserrat" w:hAnsi="Montserrat"/>
                <w:sz w:val="20"/>
                <w:szCs w:val="20"/>
              </w:rPr>
            </w:pPr>
            <w:r w:rsidRPr="00976370">
              <w:rPr>
                <w:rFonts w:ascii="Montserrat" w:hAnsi="Montserrat"/>
                <w:sz w:val="20"/>
                <w:szCs w:val="20"/>
              </w:rPr>
              <w:t>3.1. Tuo atveju, jeigu siūlomas specialistas yra tiekėjo (tiekėjų grupės partnerio / subtiekėjo / ūkio subjekto, kurio pajėgumais remiamasi) darbuotojas, turi būti pateikiama tiekėjo (tiekėjų grupės partnerio / subtiekėjo / ūkio subjekto, kurio pajėgumais remiamasi) ir specialisto pasirašyta laisvos formos deklaracija ar kitas abiejų šalių pasirašytas dokumentas, pagrindžiantis jų tarpusavio darbo santykius.</w:t>
            </w:r>
          </w:p>
          <w:p w14:paraId="7A72D00E" w14:textId="77777777" w:rsidR="008125AE" w:rsidRPr="00976370" w:rsidRDefault="008125AE" w:rsidP="008125AE">
            <w:pPr>
              <w:tabs>
                <w:tab w:val="left" w:pos="1134"/>
              </w:tabs>
              <w:rPr>
                <w:rFonts w:ascii="Montserrat" w:hAnsi="Montserrat"/>
                <w:sz w:val="20"/>
                <w:szCs w:val="20"/>
              </w:rPr>
            </w:pPr>
            <w:r w:rsidRPr="00976370">
              <w:rPr>
                <w:rFonts w:ascii="Montserrat" w:hAnsi="Montserrat"/>
                <w:sz w:val="20"/>
                <w:szCs w:val="20"/>
              </w:rPr>
              <w:t xml:space="preserve">3.2. Tuo atveju, jeigu siūlomas specialistas yra tiekėjo (tiekėjų grupės partnerio / subtiekėjo / ūkio subjekto, kurio pajėgumais remiamasi) būsimas darbuotojas (kvazisubtiekėjas), turi būti pateikiamas dvišalis susitarimas, ketinimų protokolas arba kitas dokumentas, kuris pagrįstų, kad toks ketinimas buvo iki pateikiant pasiūlymą ir kad pirkimo laimėjimo </w:t>
            </w:r>
            <w:r w:rsidRPr="00976370">
              <w:rPr>
                <w:rFonts w:ascii="Montserrat" w:hAnsi="Montserrat"/>
                <w:sz w:val="20"/>
                <w:szCs w:val="20"/>
              </w:rPr>
              <w:lastRenderedPageBreak/>
              <w:t>atveju specialistas bus įdarbintas. Iš pateikiamo dokumento turi būti aišku, kad įdarbinamo asmens ištekliai bus prieinami visą sutarties galiojimo laikotarpį.</w:t>
            </w:r>
          </w:p>
          <w:p w14:paraId="21A4A625" w14:textId="77777777" w:rsidR="008125AE" w:rsidRDefault="008125AE" w:rsidP="008125AE">
            <w:pPr>
              <w:tabs>
                <w:tab w:val="left" w:pos="1134"/>
              </w:tabs>
              <w:rPr>
                <w:rFonts w:ascii="Montserrat" w:hAnsi="Montserrat"/>
                <w:sz w:val="20"/>
                <w:szCs w:val="20"/>
              </w:rPr>
            </w:pPr>
            <w:r w:rsidRPr="00976370">
              <w:rPr>
                <w:rFonts w:ascii="Montserrat" w:hAnsi="Montserrat"/>
                <w:sz w:val="20"/>
                <w:szCs w:val="20"/>
              </w:rPr>
              <w:t>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sutarties vykdymo laikotarpį.</w:t>
            </w:r>
          </w:p>
          <w:p w14:paraId="44869310" w14:textId="77777777" w:rsidR="008125AE" w:rsidRDefault="008125AE" w:rsidP="008125AE">
            <w:pPr>
              <w:tabs>
                <w:tab w:val="left" w:pos="1134"/>
              </w:tabs>
              <w:rPr>
                <w:rFonts w:ascii="Montserrat" w:hAnsi="Montserrat"/>
                <w:sz w:val="20"/>
                <w:szCs w:val="20"/>
              </w:rPr>
            </w:pPr>
            <w:r w:rsidRPr="001520B8">
              <w:rPr>
                <w:rFonts w:ascii="Montserrat" w:hAnsi="Montserrat"/>
                <w:sz w:val="20"/>
                <w:szCs w:val="20"/>
              </w:rPr>
              <w:t xml:space="preserve">* Vadovaujamasi Lietuvos Respublikos aplinkos ministro 2016 m. gruodžio 12 d. įsakymu Nr. D1-880 „Dėl statybos techninio reglamento STR 1.02.01:2017 „Statybos dalyvių atestavimo ir teisės pripažinimo tvarkos aprašas“ patvirtinimo“. Dokumentų pripažinimo procedūrų techninį darbą atlieka viešoji įstaiga Statybos sektoriaus vystymo agentūra (https://www.ssva.lt/cms/). Užsienyje registruotas dalyvis, turintis teisę, pagal šalies, kurioje jis yra registruotas įstatymus atlikti jam priskirtus darbus ir norintis atlikti tokius darbus Lietuvos Respublikos teritorijoje privalo kreiptis į LR teisės aktuose nurodytą viešąją įstaigą Statybos sektoriaus vystymo agentūra. Daugiau informacijos </w:t>
            </w:r>
            <w:hyperlink r:id="rId9" w:history="1">
              <w:r w:rsidRPr="003C337B">
                <w:rPr>
                  <w:rStyle w:val="Hyperlink"/>
                  <w:rFonts w:ascii="Montserrat" w:hAnsi="Montserrat"/>
                  <w:sz w:val="20"/>
                  <w:szCs w:val="20"/>
                </w:rPr>
                <w:t>https://www.ssva.lt/cms/</w:t>
              </w:r>
            </w:hyperlink>
          </w:p>
          <w:p w14:paraId="6AA79E5F" w14:textId="79C49A6F" w:rsidR="0091643F" w:rsidRPr="001520B8" w:rsidRDefault="008125AE" w:rsidP="008125AE">
            <w:pPr>
              <w:tabs>
                <w:tab w:val="left" w:pos="1134"/>
              </w:tabs>
              <w:rPr>
                <w:rFonts w:ascii="Montserrat" w:hAnsi="Montserrat"/>
                <w:sz w:val="20"/>
                <w:szCs w:val="20"/>
              </w:rPr>
            </w:pPr>
            <w:r>
              <w:rPr>
                <w:rFonts w:ascii="Montserrat" w:hAnsi="Montserrat"/>
                <w:sz w:val="20"/>
                <w:szCs w:val="20"/>
              </w:rPr>
              <w:t>**</w:t>
            </w:r>
            <w:r w:rsidRPr="001520B8">
              <w:rPr>
                <w:rFonts w:ascii="Montserrat" w:hAnsi="Montserrat"/>
                <w:sz w:val="20"/>
                <w:szCs w:val="20"/>
              </w:rPr>
              <w:t>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pasirašymo dienos</w:t>
            </w:r>
          </w:p>
        </w:tc>
      </w:tr>
    </w:tbl>
    <w:p w14:paraId="770610D2" w14:textId="4215DABF" w:rsidR="007633EE" w:rsidRPr="001520B8" w:rsidRDefault="007633EE" w:rsidP="007633EE">
      <w:pPr>
        <w:rPr>
          <w:rFonts w:ascii="Montserrat" w:hAnsi="Montserrat"/>
          <w:b/>
          <w:bCs/>
          <w:sz w:val="20"/>
          <w:szCs w:val="20"/>
          <w:lang w:val="en-US"/>
        </w:rPr>
      </w:pPr>
      <w:r w:rsidRPr="001520B8">
        <w:rPr>
          <w:rFonts w:ascii="Montserrat" w:hAnsi="Montserrat"/>
          <w:b/>
          <w:bCs/>
          <w:sz w:val="20"/>
          <w:szCs w:val="20"/>
        </w:rPr>
        <w:lastRenderedPageBreak/>
        <w:t xml:space="preserve">Pastaba: </w:t>
      </w:r>
      <w:r w:rsidR="008125AE">
        <w:rPr>
          <w:rFonts w:ascii="Montserrat" w:hAnsi="Montserrat"/>
          <w:b/>
          <w:bCs/>
          <w:sz w:val="20"/>
          <w:szCs w:val="20"/>
        </w:rPr>
        <w:t>T</w:t>
      </w:r>
      <w:r w:rsidRPr="001520B8">
        <w:rPr>
          <w:rFonts w:ascii="Montserrat" w:hAnsi="Montserrat"/>
          <w:b/>
          <w:bCs/>
          <w:sz w:val="20"/>
          <w:szCs w:val="20"/>
        </w:rPr>
        <w:t>iekėjas gali pasiūlyti ir vieną specialistą, kuris atitinka profesinių pajėgumų reikalavimus</w:t>
      </w:r>
      <w:r w:rsidR="008125AE">
        <w:rPr>
          <w:rFonts w:ascii="Montserrat" w:hAnsi="Montserrat"/>
          <w:b/>
          <w:bCs/>
          <w:sz w:val="20"/>
          <w:szCs w:val="20"/>
        </w:rPr>
        <w:t xml:space="preserve"> nurodytus</w:t>
      </w:r>
      <w:r w:rsidRPr="001520B8">
        <w:rPr>
          <w:rFonts w:ascii="Montserrat" w:hAnsi="Montserrat"/>
          <w:b/>
          <w:bCs/>
          <w:sz w:val="20"/>
          <w:szCs w:val="20"/>
        </w:rPr>
        <w:t xml:space="preserve"> 1</w:t>
      </w:r>
      <w:r w:rsidR="00721F39">
        <w:rPr>
          <w:rFonts w:ascii="Montserrat" w:hAnsi="Montserrat"/>
          <w:b/>
          <w:bCs/>
          <w:sz w:val="20"/>
          <w:szCs w:val="20"/>
        </w:rPr>
        <w:t>5</w:t>
      </w:r>
      <w:r w:rsidRPr="001520B8">
        <w:rPr>
          <w:rFonts w:ascii="Montserrat" w:hAnsi="Montserrat"/>
          <w:b/>
          <w:bCs/>
          <w:sz w:val="20"/>
          <w:szCs w:val="20"/>
        </w:rPr>
        <w:t>.2.-1</w:t>
      </w:r>
      <w:r w:rsidR="00721F39">
        <w:rPr>
          <w:rFonts w:ascii="Montserrat" w:hAnsi="Montserrat"/>
          <w:b/>
          <w:bCs/>
          <w:sz w:val="20"/>
          <w:szCs w:val="20"/>
        </w:rPr>
        <w:t>5</w:t>
      </w:r>
      <w:r w:rsidRPr="001520B8">
        <w:rPr>
          <w:rFonts w:ascii="Montserrat" w:hAnsi="Montserrat"/>
          <w:b/>
          <w:bCs/>
          <w:sz w:val="20"/>
          <w:szCs w:val="20"/>
        </w:rPr>
        <w:t>.</w:t>
      </w:r>
      <w:r w:rsidR="002F497D" w:rsidRPr="001520B8">
        <w:rPr>
          <w:rFonts w:ascii="Montserrat" w:hAnsi="Montserrat"/>
          <w:b/>
          <w:bCs/>
          <w:sz w:val="20"/>
          <w:szCs w:val="20"/>
        </w:rPr>
        <w:t>3</w:t>
      </w:r>
      <w:r w:rsidRPr="001520B8">
        <w:rPr>
          <w:rFonts w:ascii="Montserrat" w:hAnsi="Montserrat"/>
          <w:b/>
          <w:bCs/>
          <w:sz w:val="20"/>
          <w:szCs w:val="20"/>
        </w:rPr>
        <w:t>. punkt</w:t>
      </w:r>
      <w:r w:rsidR="008125AE">
        <w:rPr>
          <w:rFonts w:ascii="Montserrat" w:hAnsi="Montserrat"/>
          <w:b/>
          <w:bCs/>
          <w:sz w:val="20"/>
          <w:szCs w:val="20"/>
        </w:rPr>
        <w:t>uose.</w:t>
      </w:r>
    </w:p>
    <w:p w14:paraId="333D84B7" w14:textId="5A75936E" w:rsidR="00721F39" w:rsidRPr="00721F39" w:rsidRDefault="00721F39" w:rsidP="00721F39">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lastRenderedPageBreak/>
        <w:t>16.</w:t>
      </w:r>
      <w:r w:rsidRPr="00721F39">
        <w:rPr>
          <w:rFonts w:ascii="Montserrat" w:eastAsia="Times New Roman" w:hAnsi="Montserrat" w:cs="Times New Roman"/>
          <w:kern w:val="0"/>
          <w:sz w:val="20"/>
          <w:szCs w:val="20"/>
          <w14:ligatures w14:val="none"/>
        </w:rPr>
        <w:tab/>
        <w:t>Tiekėjo kvalifikacija ir</w:t>
      </w:r>
      <w:r>
        <w:rPr>
          <w:rFonts w:ascii="Montserrat" w:eastAsia="Times New Roman" w:hAnsi="Montserrat" w:cs="Times New Roman"/>
          <w:kern w:val="0"/>
          <w:sz w:val="20"/>
          <w:szCs w:val="20"/>
          <w14:ligatures w14:val="none"/>
        </w:rPr>
        <w:t xml:space="preserve"> </w:t>
      </w:r>
      <w:r w:rsidRPr="00721F39">
        <w:rPr>
          <w:rFonts w:ascii="Montserrat" w:eastAsia="Times New Roman" w:hAnsi="Montserrat" w:cs="Times New Roman"/>
          <w:kern w:val="0"/>
          <w:sz w:val="20"/>
          <w:szCs w:val="20"/>
          <w14:ligatures w14:val="none"/>
        </w:rPr>
        <w:t>atitiktis aplinkos apsaugos vadybos sistemos standartų reikalavimams turi būti įgyta iki pasiūlymų pateikimo termino pabaigos (susipažinimo su pasiūlymais dienos).</w:t>
      </w:r>
    </w:p>
    <w:p w14:paraId="5A193FF0" w14:textId="30E265B1" w:rsidR="00721F39" w:rsidRPr="00721F39" w:rsidRDefault="00721F39" w:rsidP="00721F39">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17.</w:t>
      </w:r>
      <w:r w:rsidRPr="00721F39">
        <w:rPr>
          <w:rFonts w:ascii="Montserrat" w:eastAsia="Times New Roman" w:hAnsi="Montserrat" w:cs="Times New Roman"/>
          <w:kern w:val="0"/>
          <w:sz w:val="20"/>
          <w:szCs w:val="20"/>
          <w14:ligatures w14:val="none"/>
        </w:rPr>
        <w:tab/>
        <w:t xml:space="preserve">Jeigu tiekėjo kvalifikacija dėl teisės verstis atitinkama veikla nebuvo tikrinama arba tikrinama ne visa apimtimi, tiekėjas </w:t>
      </w:r>
      <w:r w:rsidR="0000175F">
        <w:rPr>
          <w:rFonts w:ascii="Montserrat" w:eastAsia="Times New Roman" w:hAnsi="Montserrat" w:cs="Times New Roman"/>
          <w:kern w:val="0"/>
          <w:sz w:val="20"/>
          <w:szCs w:val="20"/>
          <w14:ligatures w14:val="none"/>
        </w:rPr>
        <w:t>P</w:t>
      </w:r>
      <w:r w:rsidRPr="00721F39">
        <w:rPr>
          <w:rFonts w:ascii="Montserrat" w:eastAsia="Times New Roman" w:hAnsi="Montserrat" w:cs="Times New Roman"/>
          <w:kern w:val="0"/>
          <w:sz w:val="20"/>
          <w:szCs w:val="20"/>
          <w14:ligatures w14:val="none"/>
        </w:rPr>
        <w:t>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15B6C3C4" w14:textId="77777777" w:rsidR="00721F39" w:rsidRPr="00721F39" w:rsidRDefault="00721F39" w:rsidP="00721F39">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18.</w:t>
      </w:r>
      <w:r w:rsidRPr="00721F39">
        <w:rPr>
          <w:rFonts w:ascii="Montserrat" w:eastAsia="Times New Roman" w:hAnsi="Montserrat" w:cs="Times New Roman"/>
          <w:kern w:val="0"/>
          <w:sz w:val="20"/>
          <w:szCs w:val="20"/>
          <w14:ligatures w14:val="none"/>
        </w:rPr>
        <w:tab/>
        <w:t>Tiekėjas gali remtis kitų ūkio subjektų pajėgumais, kurių kvalifikacija remiasi siekdamas atitikti pirkimo dokumentuose nustatytus kvalifikacijos reikalavimus (jeigu taikytini):  reikalavimą turėti specialų leidimą arba būti tam tikrų organizacijų nariu, finansinio ir ekonominio pajėgumo reikalavimus, techninio ir profesinio pajėgumo reikalavimus.</w:t>
      </w:r>
    </w:p>
    <w:p w14:paraId="1F80E70F" w14:textId="77777777" w:rsidR="00721F39" w:rsidRPr="00721F39" w:rsidRDefault="00721F39" w:rsidP="00721F39">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Times New Roman"/>
          <w:i/>
          <w:iCs/>
          <w:kern w:val="0"/>
          <w:sz w:val="20"/>
          <w:szCs w:val="20"/>
          <w:u w:val="single"/>
          <w14:ligatures w14:val="none"/>
        </w:rPr>
      </w:pPr>
      <w:r w:rsidRPr="00721F39">
        <w:rPr>
          <w:rFonts w:ascii="Montserrat" w:eastAsia="Times New Roman" w:hAnsi="Montserrat" w:cs="Times New Roman"/>
          <w:kern w:val="0"/>
          <w:sz w:val="20"/>
          <w:szCs w:val="20"/>
          <w14:ligatures w14:val="none"/>
        </w:rPr>
        <w:t>19.</w:t>
      </w:r>
      <w:r w:rsidRPr="00721F39">
        <w:rPr>
          <w:rFonts w:ascii="Montserrat" w:eastAsia="Times New Roman" w:hAnsi="Montserrat" w:cs="Times New Roman"/>
          <w:kern w:val="0"/>
          <w:sz w:val="20"/>
          <w:szCs w:val="20"/>
          <w14:ligatures w14:val="none"/>
        </w:rPr>
        <w:tab/>
      </w:r>
      <w:r w:rsidRPr="00721F39">
        <w:rPr>
          <w:rFonts w:ascii="Montserrat" w:eastAsia="Times New Roman" w:hAnsi="Montserrat" w:cs="Times New Roman"/>
          <w:i/>
          <w:iCs/>
          <w:kern w:val="0"/>
          <w:sz w:val="20"/>
          <w:szCs w:val="20"/>
          <w:u w:val="single"/>
          <w14:ligatures w14:val="none"/>
        </w:rPr>
        <w:t>Tiekėjas kartu su pasiūlymu privalo pateikti subtiekėjų</w:t>
      </w:r>
      <w:r w:rsidRPr="00721F39">
        <w:rPr>
          <w:rFonts w:ascii="Montserrat" w:eastAsia="Times New Roman" w:hAnsi="Montserrat" w:cs="Times New Roman"/>
          <w:kern w:val="0"/>
          <w:sz w:val="20"/>
          <w:szCs w:val="20"/>
          <w14:ligatures w14:val="none"/>
        </w:rPr>
        <w:t xml:space="preserve">, kurių pajėgumais remiasi siekdamas atitikti pirkimo dokumentuose nustatytus kvalifikacijos reikalavimus, </w:t>
      </w:r>
      <w:r w:rsidRPr="00721F39">
        <w:rPr>
          <w:rFonts w:ascii="Montserrat" w:eastAsia="Times New Roman" w:hAnsi="Montserrat" w:cs="Times New Roman"/>
          <w:i/>
          <w:iCs/>
          <w:kern w:val="0"/>
          <w:sz w:val="20"/>
          <w:szCs w:val="20"/>
          <w:u w:val="single"/>
          <w14:ligatures w14:val="none"/>
        </w:rPr>
        <w:t>sutikimą dalyvauti pirkime.</w:t>
      </w:r>
    </w:p>
    <w:p w14:paraId="2F2CEE69" w14:textId="77777777" w:rsidR="00721F39" w:rsidRPr="00721F39" w:rsidRDefault="00721F39" w:rsidP="00721F39">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20.</w:t>
      </w:r>
      <w:r w:rsidRPr="00721F39">
        <w:rPr>
          <w:rFonts w:ascii="Montserrat" w:eastAsia="Times New Roman" w:hAnsi="Montserrat" w:cs="Times New Roman"/>
          <w:kern w:val="0"/>
          <w:sz w:val="20"/>
          <w:szCs w:val="20"/>
          <w14:ligatures w14:val="none"/>
        </w:rPr>
        <w:tab/>
        <w:t>Kai tiekėjas pageidauja remtis kitų ūkio subjektų pajėgumais, jis privalo perkančiajai organizacijai pasiūlyme įrodyti, kad vykdant pirkimo sutartį ūkio subjektų, kurių pajėgumais jis remiasi, ištekliai jam bus prieinami per visą pirkimo sutarties galiojimo laikotarpį. Dalyvis pasiūlyme privalo išviešinti žinomus subtiekėjus, kurių pajėgumais remiasi ir nurodyti juos pasiūlymo formoje.</w:t>
      </w:r>
    </w:p>
    <w:p w14:paraId="69C30251" w14:textId="77777777" w:rsidR="00721F39" w:rsidRPr="00721F39" w:rsidRDefault="00721F39" w:rsidP="00721F39">
      <w:pPr>
        <w:tabs>
          <w:tab w:val="left" w:pos="567"/>
          <w:tab w:val="left" w:pos="851"/>
          <w:tab w:val="left" w:pos="993"/>
        </w:tabs>
        <w:suppressAutoHyphens/>
        <w:spacing w:after="0" w:line="240" w:lineRule="auto"/>
        <w:ind w:firstLine="567"/>
        <w:jc w:val="both"/>
        <w:textAlignment w:val="baseline"/>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21.</w:t>
      </w:r>
      <w:r w:rsidRPr="00721F39">
        <w:rPr>
          <w:rFonts w:ascii="Montserrat" w:eastAsia="Times New Roman" w:hAnsi="Montserrat" w:cs="Times New Roman"/>
          <w:kern w:val="0"/>
          <w:sz w:val="20"/>
          <w:szCs w:val="20"/>
          <w14:ligatures w14:val="none"/>
        </w:rPr>
        <w:tab/>
        <w:t>Kai tiekėjas remiasi kitų ūkio subjektų pajėgumais, atsižvelgdamas į pirkimo dokumentuose nustatytus ekonominio ir finansinio pajėgumo reikalavimus, perkančioji organizacija reikalauja, kad tiekėjas ir kiti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p>
    <w:p w14:paraId="793CC4E6" w14:textId="7863F736" w:rsidR="00721F39" w:rsidRPr="00721F39" w:rsidRDefault="00721F39" w:rsidP="00721F39">
      <w:pPr>
        <w:tabs>
          <w:tab w:val="left" w:pos="567"/>
          <w:tab w:val="left" w:pos="851"/>
          <w:tab w:val="left" w:pos="993"/>
        </w:tabs>
        <w:suppressAutoHyphens/>
        <w:spacing w:after="0" w:line="240" w:lineRule="auto"/>
        <w:ind w:firstLine="567"/>
        <w:jc w:val="both"/>
        <w:textAlignment w:val="baseline"/>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22. Pasiūlymo formoje tiekėjas turi deklaruoti, kad jis, kiekvienas tiekėjų grupės partneris (jei pasiūlymą pateikia tiekėjų grupė), subtiekėjai, kurių pajėgumais, t. y. siekdamas atitikti kvalifikacijos reikalavimus, remiasi tiekėjas, neturi nustatytų pašalinimo pagrindų ir atitinka nurodytus kvalifikacijos ir kitus reikalavimus</w:t>
      </w:r>
      <w:r w:rsidRPr="00721F39">
        <w:rPr>
          <w:rFonts w:ascii="Montserrat" w:eastAsia="Times New Roman" w:hAnsi="Montserrat" w:cs="Times New Roman"/>
          <w:i/>
          <w:iCs/>
          <w:kern w:val="0"/>
          <w:sz w:val="20"/>
          <w:szCs w:val="20"/>
          <w14:ligatures w14:val="none"/>
        </w:rPr>
        <w:t>.</w:t>
      </w:r>
    </w:p>
    <w:p w14:paraId="2B5AA5D7" w14:textId="77777777" w:rsidR="00721F39" w:rsidRPr="00721F39" w:rsidRDefault="00721F39" w:rsidP="00721F39">
      <w:pPr>
        <w:tabs>
          <w:tab w:val="left" w:pos="567"/>
          <w:tab w:val="left" w:pos="851"/>
          <w:tab w:val="left" w:pos="1134"/>
        </w:tabs>
        <w:suppressAutoHyphens/>
        <w:spacing w:after="0" w:line="240" w:lineRule="auto"/>
        <w:ind w:firstLine="567"/>
        <w:jc w:val="both"/>
        <w:textAlignment w:val="baseline"/>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23.</w:t>
      </w:r>
      <w:r w:rsidRPr="00721F39">
        <w:rPr>
          <w:rFonts w:ascii="Montserrat" w:eastAsia="Times New Roman" w:hAnsi="Montserrat" w:cs="Times New Roman"/>
          <w:kern w:val="0"/>
          <w:sz w:val="20"/>
          <w:szCs w:val="20"/>
          <w14:ligatures w14:val="none"/>
        </w:rPr>
        <w:tab/>
        <w:t>Šiame pirkime bus taikoma galimybė pirmiausia vertinti dalyvių pateiktus pasiūlymus, o įvertinus pasiūlymus bus tikrinama, ar nėra ekonomiškai naudingiausią pasiūlymą pateikusio dalyvio pašalinimo pagrindų, ar šio dalyvio kvalifikacija (jei taikoma) atitinka nustatytus reikalavimus ir, jeigu taikytina, ar šis dalyvis laikosi kokybės vadybos sistemos ir (arba) aplinkos apsaugos vadybos sistemos standartų.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w:t>
      </w:r>
    </w:p>
    <w:p w14:paraId="4F98ED5D" w14:textId="77777777" w:rsidR="00721F39" w:rsidRPr="00721F39" w:rsidRDefault="00721F39" w:rsidP="00721F39">
      <w:pPr>
        <w:tabs>
          <w:tab w:val="left" w:pos="567"/>
          <w:tab w:val="left" w:pos="851"/>
          <w:tab w:val="left" w:pos="1134"/>
        </w:tabs>
        <w:suppressAutoHyphens/>
        <w:spacing w:after="0" w:line="240" w:lineRule="auto"/>
        <w:jc w:val="both"/>
        <w:textAlignment w:val="baseline"/>
        <w:rPr>
          <w:rFonts w:ascii="Montserrat" w:eastAsia="Times New Roman" w:hAnsi="Montserrat" w:cs="Times New Roman"/>
          <w:kern w:val="0"/>
          <w:sz w:val="20"/>
          <w:szCs w:val="20"/>
          <w14:ligatures w14:val="none"/>
        </w:rPr>
      </w:pPr>
    </w:p>
    <w:p w14:paraId="38D6F4D5" w14:textId="77777777" w:rsidR="00721F39" w:rsidRPr="00721F39" w:rsidRDefault="00721F39" w:rsidP="00721F39">
      <w:pPr>
        <w:spacing w:after="0" w:line="240" w:lineRule="auto"/>
        <w:jc w:val="center"/>
        <w:rPr>
          <w:rFonts w:ascii="Montserrat" w:eastAsia="Times New Roman" w:hAnsi="Montserrat" w:cs="Arial"/>
          <w:b/>
          <w:kern w:val="0"/>
          <w:sz w:val="20"/>
          <w:szCs w:val="20"/>
          <w14:ligatures w14:val="none"/>
        </w:rPr>
      </w:pPr>
      <w:r w:rsidRPr="00721F39">
        <w:rPr>
          <w:rFonts w:ascii="Montserrat" w:eastAsia="Times New Roman" w:hAnsi="Montserrat" w:cs="Arial"/>
          <w:b/>
          <w:kern w:val="0"/>
          <w:sz w:val="20"/>
          <w:szCs w:val="20"/>
          <w14:ligatures w14:val="none"/>
        </w:rPr>
        <w:t>IV.TIEKĖJŲ GRUPĖS DALYVAVIMAS PIRKIMO PROCEDŪROSE</w:t>
      </w:r>
    </w:p>
    <w:p w14:paraId="297B665F" w14:textId="77777777" w:rsidR="00721F39" w:rsidRPr="00721F39" w:rsidRDefault="00721F39" w:rsidP="00721F39">
      <w:pPr>
        <w:spacing w:after="0" w:line="240" w:lineRule="auto"/>
        <w:jc w:val="both"/>
        <w:rPr>
          <w:rFonts w:ascii="Montserrat" w:eastAsia="Times New Roman" w:hAnsi="Montserrat" w:cs="Arial"/>
          <w:kern w:val="0"/>
          <w:sz w:val="20"/>
          <w:szCs w:val="20"/>
          <w14:ligatures w14:val="none"/>
        </w:rPr>
      </w:pPr>
    </w:p>
    <w:p w14:paraId="7E131FED" w14:textId="77777777" w:rsidR="00721F39" w:rsidRPr="00721F39" w:rsidRDefault="00721F39" w:rsidP="00721F39">
      <w:pPr>
        <w:tabs>
          <w:tab w:val="left" w:pos="851"/>
          <w:tab w:val="left" w:pos="993"/>
        </w:tabs>
        <w:spacing w:after="0" w:line="240" w:lineRule="auto"/>
        <w:jc w:val="both"/>
        <w:rPr>
          <w:rFonts w:ascii="Montserrat" w:eastAsia="Times New Roman" w:hAnsi="Montserrat" w:cs="Arial"/>
          <w:kern w:val="0"/>
          <w:sz w:val="20"/>
          <w:szCs w:val="20"/>
          <w:u w:val="single"/>
          <w14:ligatures w14:val="none"/>
        </w:rPr>
      </w:pPr>
      <w:r w:rsidRPr="00721F39">
        <w:rPr>
          <w:rFonts w:ascii="Montserrat" w:eastAsia="Times New Roman" w:hAnsi="Montserrat" w:cs="Arial"/>
          <w:kern w:val="0"/>
          <w:sz w:val="20"/>
          <w:szCs w:val="20"/>
          <w14:ligatures w14:val="none"/>
        </w:rPr>
        <w:t xml:space="preserve">           24. Pasiūlymą gali pateikti tiekėjų grupė. Tiekėjų grupė, teikianti bendrą pasiūlymą, privalo pateikti jungtinės veiklos sutartį.</w:t>
      </w:r>
    </w:p>
    <w:p w14:paraId="3EBCC9FF" w14:textId="77777777" w:rsidR="00721F39" w:rsidRPr="00721F39" w:rsidRDefault="00721F39" w:rsidP="00721F39">
      <w:pPr>
        <w:tabs>
          <w:tab w:val="left" w:pos="851"/>
        </w:tab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25. Jungtinės veiklos sutartyje turi būti nurodyti kiekvienos šios sutarties šalies (partnerio) įsipareigojimai vykdant su perkančiąja organizacija numatomą sudaryti pirkimo sutartį, šių įsipareigojimų vertės dalis bendroje pirkimo sutarties vertėje. 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 Taip pat jungtinės veiklos sutartyje turi būti numatyta, kuris partneris (toliau – atsakingas partneris) atstovauja tiekėjų grupei (su kuo perkančioji </w:t>
      </w:r>
      <w:r w:rsidRPr="00721F39">
        <w:rPr>
          <w:rFonts w:ascii="Montserrat" w:eastAsia="Times New Roman" w:hAnsi="Montserrat" w:cs="Arial"/>
          <w:kern w:val="0"/>
          <w:sz w:val="20"/>
          <w:szCs w:val="20"/>
          <w14:ligatures w14:val="none"/>
        </w:rPr>
        <w:lastRenderedPageBreak/>
        <w:t>organizacija turėtų bendrauti kvalifikacijos nagrinėjimo ir pasiūlymo vertinimo metu kylančiais klausimais ir kam teikti su šiais klausimais susijusią informaciją).</w:t>
      </w:r>
    </w:p>
    <w:p w14:paraId="6B9E2210" w14:textId="77777777" w:rsidR="00721F39" w:rsidRPr="00721F39" w:rsidRDefault="00721F39" w:rsidP="00721F39">
      <w:pPr>
        <w:tabs>
          <w:tab w:val="left" w:pos="851"/>
        </w:tab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26. Perkančioji organizacija nereikalauja, kad, tiekėjų grupės pateiktą pasiūlymą nustačius laimėjusiu ir pasiūlius sudaryti pirkimo sutartį, ši tiekėjų grupė įgytų tam tikrą teisinę formą.</w:t>
      </w:r>
    </w:p>
    <w:p w14:paraId="2C8DA544" w14:textId="77777777" w:rsidR="00721F39" w:rsidRPr="00721F39" w:rsidRDefault="00721F39" w:rsidP="00721F39">
      <w:pPr>
        <w:tabs>
          <w:tab w:val="left" w:pos="851"/>
        </w:tabs>
        <w:spacing w:after="0" w:line="240" w:lineRule="auto"/>
        <w:jc w:val="both"/>
        <w:rPr>
          <w:rFonts w:ascii="Montserrat" w:eastAsia="Times New Roman" w:hAnsi="Montserrat" w:cs="Arial"/>
          <w:kern w:val="0"/>
          <w:sz w:val="20"/>
          <w:szCs w:val="20"/>
          <w:u w:val="single"/>
          <w14:ligatures w14:val="none"/>
        </w:rPr>
      </w:pPr>
    </w:p>
    <w:p w14:paraId="5109F972" w14:textId="77777777" w:rsidR="00721F39" w:rsidRPr="00721F39" w:rsidRDefault="00721F39" w:rsidP="00721F39">
      <w:pPr>
        <w:spacing w:after="0" w:line="240" w:lineRule="auto"/>
        <w:jc w:val="center"/>
        <w:rPr>
          <w:rFonts w:ascii="Montserrat" w:eastAsia="Times New Roman" w:hAnsi="Montserrat" w:cs="Arial"/>
          <w:b/>
          <w:color w:val="FF0000"/>
          <w:kern w:val="0"/>
          <w:sz w:val="20"/>
          <w:szCs w:val="20"/>
          <w14:ligatures w14:val="none"/>
        </w:rPr>
      </w:pPr>
      <w:r w:rsidRPr="00721F39">
        <w:rPr>
          <w:rFonts w:ascii="Montserrat" w:eastAsia="Times New Roman" w:hAnsi="Montserrat" w:cs="Arial"/>
          <w:b/>
          <w:color w:val="000000"/>
          <w:kern w:val="0"/>
          <w:sz w:val="20"/>
          <w:szCs w:val="20"/>
          <w14:ligatures w14:val="none"/>
        </w:rPr>
        <w:t>V. PASIŪLYMŲ RENGIMO REIKALAVIMAI</w:t>
      </w:r>
    </w:p>
    <w:p w14:paraId="06B358CB" w14:textId="77777777" w:rsidR="00721F39" w:rsidRPr="00721F39" w:rsidRDefault="00721F39" w:rsidP="00721F39">
      <w:pPr>
        <w:spacing w:after="0" w:line="240" w:lineRule="auto"/>
        <w:jc w:val="both"/>
        <w:rPr>
          <w:rFonts w:ascii="Montserrat" w:eastAsia="Times New Roman" w:hAnsi="Montserrat" w:cs="Arial"/>
          <w:kern w:val="0"/>
          <w:sz w:val="20"/>
          <w:szCs w:val="20"/>
          <w14:ligatures w14:val="none"/>
        </w:rPr>
      </w:pPr>
    </w:p>
    <w:p w14:paraId="29621713" w14:textId="77777777" w:rsidR="00721F39" w:rsidRPr="00721F39" w:rsidRDefault="00721F39" w:rsidP="00721F39">
      <w:pPr>
        <w:tabs>
          <w:tab w:val="left" w:pos="567"/>
        </w:tab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ab/>
        <w:t>27.  Pateikdamas pasiūlymą tiekėjas sutinka su šiais pirkimo dokumentais ir patvirtina, kad jo pasiūlyme pateikta informacija yra teisinga ir apima viską, ko reikia tinkamam pirkimo sutarties įvykdymui.</w:t>
      </w:r>
    </w:p>
    <w:p w14:paraId="331BF7A3" w14:textId="77777777" w:rsidR="00721F39" w:rsidRPr="00721F39" w:rsidRDefault="00721F39" w:rsidP="00721F39">
      <w:pPr>
        <w:tabs>
          <w:tab w:val="left" w:pos="426"/>
          <w:tab w:val="left" w:pos="993"/>
        </w:tab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b/>
          <w:kern w:val="0"/>
          <w:sz w:val="20"/>
          <w:szCs w:val="20"/>
          <w14:ligatures w14:val="none"/>
        </w:rPr>
        <w:tab/>
        <w:t xml:space="preserve"> </w:t>
      </w:r>
      <w:r w:rsidRPr="00721F39">
        <w:rPr>
          <w:rFonts w:ascii="Montserrat" w:eastAsia="Times New Roman" w:hAnsi="Montserrat" w:cs="Arial"/>
          <w:bCs/>
          <w:kern w:val="0"/>
          <w:sz w:val="20"/>
          <w:szCs w:val="20"/>
          <w14:ligatures w14:val="none"/>
        </w:rPr>
        <w:t xml:space="preserve">28. </w:t>
      </w:r>
      <w:r w:rsidRPr="00721F39">
        <w:rPr>
          <w:rFonts w:ascii="Montserrat" w:eastAsia="Times New Roman" w:hAnsi="Montserrat" w:cs="Arial"/>
          <w:b/>
          <w:kern w:val="0"/>
          <w:sz w:val="20"/>
          <w:szCs w:val="20"/>
          <w14:ligatures w14:val="none"/>
        </w:rPr>
        <w:t xml:space="preserve">Pasiūlymas turi būti pateikiamas tik elektroninėmis priemonėmis, naudojant CVP IS. </w:t>
      </w:r>
      <w:r w:rsidRPr="00721F39">
        <w:rPr>
          <w:rFonts w:ascii="Montserrat" w:eastAsia="Times New Roman" w:hAnsi="Montserrat" w:cs="Arial"/>
          <w:bCs/>
          <w:kern w:val="0"/>
          <w:sz w:val="20"/>
          <w:szCs w:val="20"/>
          <w14:ligatures w14:val="none"/>
        </w:rPr>
        <w:t>Visi pasiūlyme pateikiami dokumentai turi būti pasirašyti vadovo ar jo įgalioto asmens ir pateikti elektronine forma, t. y. tiesiogiai suformuoti elektroninėmis priemonėmis arba pateikti kaip skaitmeninės dokumentų kopijos (pvz., jungtinės veiklos sutartis, leidimai, licencijos, ir pan.). Pateikiami dokumentai ar skaitmeninės dokumentų kopijos turi būti prieinami naudojant nediskriminuojančius, visuotinai prieinamus duomenų failų formatus (pvz., pdf, jpg, doc.). Pateiktas dokumentų kopijas, Perkančioji organizacija turi teisę paprašyti tiekėjo, kad jis pristatytų pateiktų dokumentų originalus, jei abejoja dėl pateiktų dokumentų autentiškumo.</w:t>
      </w:r>
    </w:p>
    <w:p w14:paraId="52F809D8" w14:textId="77777777" w:rsidR="00721F39" w:rsidRPr="00721F39" w:rsidRDefault="00721F39" w:rsidP="00721F39">
      <w:pPr>
        <w:tabs>
          <w:tab w:val="left" w:pos="426"/>
          <w:tab w:val="left" w:pos="993"/>
        </w:tabs>
        <w:spacing w:after="0" w:line="240" w:lineRule="auto"/>
        <w:jc w:val="both"/>
        <w:rPr>
          <w:rFonts w:ascii="Montserrat" w:eastAsia="Times New Roman" w:hAnsi="Montserrat" w:cs="Arial"/>
          <w:kern w:val="0"/>
          <w:sz w:val="20"/>
          <w:szCs w:val="20"/>
          <w14:ligatures w14:val="none"/>
        </w:rPr>
      </w:pPr>
      <w:r w:rsidRPr="00721F39">
        <w:rPr>
          <w:rFonts w:ascii="Montserrat" w:eastAsia="Calibri" w:hAnsi="Montserrat" w:cs="Calibri"/>
          <w:bCs/>
          <w:iCs/>
          <w:kern w:val="0"/>
          <w:sz w:val="20"/>
          <w:szCs w:val="20"/>
          <w14:ligatures w14:val="none"/>
        </w:rPr>
        <w:tab/>
        <w:t xml:space="preserve">29. Pasiūlymas (Pasiūlymo forma (2 priedas)) turi būti pateiktas lietuvių kalba. Jei su pasiūlymu pateikiami dokumentai </w:t>
      </w:r>
      <w:r w:rsidRPr="00721F39">
        <w:rPr>
          <w:rFonts w:ascii="Montserrat" w:eastAsia="Calibri" w:hAnsi="Montserrat" w:cs="Calibri"/>
          <w:kern w:val="0"/>
          <w:sz w:val="20"/>
          <w:szCs w:val="20"/>
          <w14:ligatures w14:val="none"/>
        </w:rPr>
        <w:t xml:space="preserve">negali būti pateikti lietuvių kalba, šie dokumentai turi būti pateikti originalo kalba, pridedant jų vertimą į lietuvių kalbą (vertimas turi būti patvirtintas vertimą atlikusio asmens parašu). </w:t>
      </w:r>
      <w:r w:rsidRPr="00721F39">
        <w:rPr>
          <w:rFonts w:ascii="Montserrat" w:eastAsia="Calibri" w:hAnsi="Montserrat" w:cs="Calibri"/>
          <w:bCs/>
          <w:iCs/>
          <w:kern w:val="0"/>
          <w:sz w:val="20"/>
          <w:szCs w:val="20"/>
          <w14:ligatures w14:val="none"/>
        </w:rPr>
        <w:t xml:space="preserve">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w:t>
      </w:r>
    </w:p>
    <w:p w14:paraId="109E9750" w14:textId="77777777" w:rsidR="00721F39" w:rsidRPr="00721F39" w:rsidRDefault="00721F39" w:rsidP="00721F39">
      <w:pPr>
        <w:tabs>
          <w:tab w:val="left" w:pos="426"/>
          <w:tab w:val="left" w:pos="993"/>
        </w:tab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ab/>
        <w:t>30.</w:t>
      </w:r>
      <w:r w:rsidRPr="00721F39">
        <w:rPr>
          <w:rFonts w:ascii="Times New Roman" w:eastAsia="Times New Roman" w:hAnsi="Times New Roman" w:cs="Times New Roman"/>
          <w:kern w:val="0"/>
          <w:sz w:val="20"/>
          <w:szCs w:val="20"/>
          <w14:ligatures w14:val="none"/>
        </w:rPr>
        <w:t xml:space="preserve"> </w:t>
      </w:r>
      <w:r w:rsidRPr="00721F39">
        <w:rPr>
          <w:rFonts w:ascii="Montserrat" w:eastAsia="Times New Roman" w:hAnsi="Montserrat" w:cs="Arial"/>
          <w:kern w:val="0"/>
          <w:sz w:val="20"/>
          <w:szCs w:val="20"/>
          <w14:ligatures w14:val="none"/>
        </w:rPr>
        <w:t>Tiekėjas (fizinis ar juridinis asmuo) gali pateikti perkančiajai organizacijai tik vieną pasiūlymą, nepriklausomai nuo to, ar teikiant pasiūlymą jis bus atskiru tiekėju, ar tiekėjų grupės partneriu (jungtinės veiklos sutarties šalimi).</w:t>
      </w:r>
    </w:p>
    <w:p w14:paraId="2F1F847F" w14:textId="77777777" w:rsidR="00721F39" w:rsidRPr="00721F39" w:rsidRDefault="00721F39" w:rsidP="00721F39">
      <w:pPr>
        <w:tabs>
          <w:tab w:val="left" w:pos="851"/>
          <w:tab w:val="left" w:pos="993"/>
        </w:tabs>
        <w:spacing w:after="0" w:line="240" w:lineRule="auto"/>
        <w:ind w:firstLine="426"/>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31.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bookmarkStart w:id="0" w:name="_Hlk52532661"/>
    </w:p>
    <w:p w14:paraId="672ACAF6" w14:textId="77777777" w:rsidR="00721F39" w:rsidRPr="00721F39" w:rsidRDefault="00721F39" w:rsidP="00721F39">
      <w:pPr>
        <w:tabs>
          <w:tab w:val="left" w:pos="426"/>
          <w:tab w:val="left" w:pos="851"/>
        </w:tabs>
        <w:spacing w:after="0" w:line="240" w:lineRule="auto"/>
        <w:jc w:val="both"/>
        <w:rPr>
          <w:rFonts w:ascii="Montserrat" w:eastAsia="Times New Roman" w:hAnsi="Montserrat" w:cs="Arial"/>
          <w:kern w:val="0"/>
          <w:sz w:val="20"/>
          <w:szCs w:val="20"/>
          <w14:ligatures w14:val="none"/>
        </w:rPr>
      </w:pPr>
      <w:r w:rsidRPr="00721F39">
        <w:rPr>
          <w:rFonts w:ascii="Montserrat" w:eastAsia="Calibri" w:hAnsi="Montserrat" w:cs="Calibri"/>
          <w:iCs/>
          <w:kern w:val="0"/>
          <w:sz w:val="20"/>
          <w:szCs w:val="20"/>
          <w14:ligatures w14:val="none"/>
        </w:rPr>
        <w:tab/>
        <w:t>32.</w:t>
      </w:r>
      <w:r w:rsidRPr="00721F39">
        <w:rPr>
          <w:rFonts w:ascii="Montserrat" w:eastAsia="Calibri" w:hAnsi="Montserrat" w:cs="Calibri"/>
          <w:iCs/>
          <w:kern w:val="0"/>
          <w:sz w:val="20"/>
          <w:szCs w:val="20"/>
          <w14:ligatures w14:val="none"/>
        </w:rPr>
        <w:tab/>
        <w:t xml:space="preserve">Pasiūlymas gali būti pasirašytas kvalifikuotu elektroniniu parašu. Jeigu tiekėjas dokumentus tvirtina naudodamas elektroninį, o ne fizinį parašą, elektroninis parašas turi atitikti Viešųjų pirkimų įstatymo 22 straipsnio 11 dalies 2 ir 3 punktuose nustatytus reikalavimus. </w:t>
      </w:r>
      <w:r w:rsidRPr="00721F39">
        <w:rPr>
          <w:rFonts w:ascii="Montserrat" w:eastAsia="Calibri" w:hAnsi="Montserrat" w:cs="Calibri"/>
          <w:bCs/>
          <w:iCs/>
          <w:kern w:val="0"/>
          <w:sz w:val="20"/>
          <w:szCs w:val="20"/>
          <w14:ligatures w14:val="none"/>
        </w:rPr>
        <w:t>Perkančiajai organizacijai kilus abejonių dėl dokumentų tikrumo, ji turi teisę reikalauti pateikti dokumentų originalus.</w:t>
      </w:r>
      <w:r w:rsidRPr="00721F39">
        <w:rPr>
          <w:rFonts w:ascii="Montserrat" w:eastAsia="Calibri" w:hAnsi="Montserrat" w:cs="Calibri"/>
          <w:iCs/>
          <w:kern w:val="0"/>
          <w:sz w:val="20"/>
          <w:szCs w:val="20"/>
          <w14:ligatures w14:val="none"/>
        </w:rPr>
        <w:t xml:space="preserve"> </w:t>
      </w:r>
      <w:r w:rsidRPr="00721F39">
        <w:rPr>
          <w:rFonts w:ascii="Montserrat" w:eastAsia="Calibri" w:hAnsi="Montserrat" w:cs="Calibri"/>
          <w:bCs/>
          <w:iCs/>
          <w:kern w:val="0"/>
          <w:sz w:val="20"/>
          <w:szCs w:val="20"/>
          <w14:ligatures w14:val="none"/>
        </w:rPr>
        <w:t>Gali būti:</w:t>
      </w:r>
    </w:p>
    <w:p w14:paraId="6FB91C80" w14:textId="77777777" w:rsidR="00721F39" w:rsidRPr="00721F39" w:rsidRDefault="00721F39" w:rsidP="00721F39">
      <w:pPr>
        <w:widowControl w:val="0"/>
        <w:tabs>
          <w:tab w:val="left" w:pos="851"/>
          <w:tab w:val="left" w:pos="993"/>
        </w:tabs>
        <w:autoSpaceDE w:val="0"/>
        <w:autoSpaceDN w:val="0"/>
        <w:adjustRightInd w:val="0"/>
        <w:spacing w:after="0" w:line="240" w:lineRule="auto"/>
        <w:ind w:firstLine="709"/>
        <w:contextualSpacing/>
        <w:jc w:val="both"/>
        <w:rPr>
          <w:rFonts w:ascii="Montserrat" w:eastAsia="Calibri" w:hAnsi="Montserrat" w:cs="Calibri"/>
          <w:bCs/>
          <w:iCs/>
          <w:kern w:val="0"/>
          <w:sz w:val="20"/>
          <w:szCs w:val="20"/>
          <w:lang w:eastAsia="lt-LT"/>
          <w14:ligatures w14:val="none"/>
        </w:rPr>
      </w:pPr>
      <w:r w:rsidRPr="00721F39">
        <w:rPr>
          <w:rFonts w:ascii="Montserrat" w:eastAsia="Calibri" w:hAnsi="Montserrat" w:cs="Calibri"/>
          <w:bCs/>
          <w:iCs/>
          <w:kern w:val="0"/>
          <w:sz w:val="20"/>
          <w:szCs w:val="20"/>
          <w:lang w:eastAsia="lt-LT"/>
          <w14:ligatures w14:val="none"/>
        </w:rPr>
        <w:t>32.1. pateikiami kvalifikuotu elektroniniu parašu pasirašyti elektroninėmis priemonėmis suformuoti dokumentai;</w:t>
      </w:r>
    </w:p>
    <w:p w14:paraId="2B87523D" w14:textId="77777777" w:rsidR="00721F39" w:rsidRPr="00721F39" w:rsidRDefault="00721F39" w:rsidP="00721F39">
      <w:pPr>
        <w:tabs>
          <w:tab w:val="left" w:pos="851"/>
          <w:tab w:val="left" w:pos="993"/>
        </w:tabs>
        <w:spacing w:after="0" w:line="240" w:lineRule="auto"/>
        <w:jc w:val="both"/>
        <w:rPr>
          <w:rFonts w:ascii="Montserrat" w:eastAsia="Times New Roman" w:hAnsi="Montserrat" w:cs="Calibri"/>
          <w:bCs/>
          <w:iCs/>
          <w:kern w:val="0"/>
          <w:sz w:val="20"/>
          <w:szCs w:val="20"/>
          <w:u w:val="single"/>
          <w14:ligatures w14:val="none"/>
        </w:rPr>
      </w:pPr>
      <w:r w:rsidRPr="00721F39">
        <w:rPr>
          <w:rFonts w:ascii="Montserrat" w:eastAsia="Calibri" w:hAnsi="Montserrat" w:cs="Calibri"/>
          <w:bCs/>
          <w:iCs/>
          <w:kern w:val="0"/>
          <w:sz w:val="20"/>
          <w:szCs w:val="20"/>
          <w14:ligatures w14:val="none"/>
        </w:rPr>
        <w:t xml:space="preserve">             32.2. skaitmeninės dokumentų kopijos (</w:t>
      </w:r>
      <w:r w:rsidRPr="00721F39">
        <w:rPr>
          <w:rFonts w:ascii="Montserrat" w:eastAsia="Calibri" w:hAnsi="Montserrat" w:cs="Calibri"/>
          <w:iCs/>
          <w:kern w:val="0"/>
          <w:sz w:val="20"/>
          <w:szCs w:val="20"/>
          <w14:ligatures w14:val="none"/>
        </w:rPr>
        <w:t>fiziniu parašu tvirtinami dokumentai turi būti pateikiami pasirašyti ir nuskenuoti)</w:t>
      </w:r>
      <w:r w:rsidRPr="00721F39">
        <w:rPr>
          <w:rFonts w:ascii="Montserrat" w:eastAsia="Calibri" w:hAnsi="Montserrat" w:cs="Calibri"/>
          <w:bCs/>
          <w:iCs/>
          <w:kern w:val="0"/>
          <w:sz w:val="20"/>
          <w:szCs w:val="20"/>
          <w14:ligatures w14:val="none"/>
        </w:rPr>
        <w:t>.</w:t>
      </w:r>
    </w:p>
    <w:p w14:paraId="016AABD5" w14:textId="77777777" w:rsidR="00721F39" w:rsidRPr="00721F39" w:rsidRDefault="00721F39" w:rsidP="00721F39">
      <w:pPr>
        <w:tabs>
          <w:tab w:val="left" w:pos="284"/>
          <w:tab w:val="left" w:pos="426"/>
        </w:tabs>
        <w:suppressAutoHyphens/>
        <w:autoSpaceDN w:val="0"/>
        <w:spacing w:after="0" w:line="240" w:lineRule="auto"/>
        <w:ind w:hanging="284"/>
        <w:jc w:val="both"/>
        <w:rPr>
          <w:rFonts w:ascii="Montserrat" w:eastAsia="Calibri" w:hAnsi="Montserrat" w:cs="Arial"/>
          <w:kern w:val="0"/>
          <w:sz w:val="20"/>
          <w:szCs w:val="20"/>
          <w14:ligatures w14:val="none"/>
        </w:rPr>
      </w:pPr>
      <w:r w:rsidRPr="00721F39">
        <w:rPr>
          <w:rFonts w:ascii="Montserrat" w:eastAsia="Times New Roman" w:hAnsi="Montserrat" w:cs="Arial"/>
          <w:bCs/>
          <w:color w:val="000000"/>
          <w:kern w:val="0"/>
          <w:sz w:val="20"/>
          <w:szCs w:val="20"/>
          <w:lang w:eastAsia="ar-SA"/>
          <w14:ligatures w14:val="none"/>
        </w:rPr>
        <w:t xml:space="preserve">             33. Pateikdamas atitinkamų dokumentų skaitmenines kopijas ir pasiūlymą pasirašydamas tiekėjo vadovas arba jo įgaliotas asmuo kvalifikuotu elektroniniu parašu, deklaruoja, kad kopijos yra tikros. Perkančioji organizacija pasilieka sau teisę prašyti dokumentų originalų.</w:t>
      </w:r>
    </w:p>
    <w:bookmarkEnd w:id="0"/>
    <w:p w14:paraId="744EAA4C" w14:textId="77777777" w:rsidR="00721F39" w:rsidRPr="00721F39" w:rsidRDefault="00721F39" w:rsidP="00721F39">
      <w:pPr>
        <w:tabs>
          <w:tab w:val="left" w:pos="851"/>
        </w:tabs>
        <w:suppressAutoHyphens/>
        <w:spacing w:after="0" w:line="240" w:lineRule="auto"/>
        <w:ind w:hanging="284"/>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34. Tiekėjas prisiima visas išlaidas, susijusias su pasiūlymo rengimu ir jo pateikimu, perkančioji organizacija nėra atsakinga ar įpareigota dėl šių išlaidų. Perkančioji organizacija neatsakys ir neprisiims šių išlaidų, nepriklausomai nuo to, kaip vyktų ir baigtųsi viešasis pirkimas.</w:t>
      </w:r>
    </w:p>
    <w:p w14:paraId="08E80DFD" w14:textId="77777777" w:rsidR="00721F39" w:rsidRPr="00721F39" w:rsidRDefault="00721F39" w:rsidP="00721F39">
      <w:pPr>
        <w:tabs>
          <w:tab w:val="left" w:pos="851"/>
          <w:tab w:val="left" w:pos="993"/>
        </w:tabs>
        <w:suppressAutoHyphens/>
        <w:spacing w:after="0" w:line="240" w:lineRule="auto"/>
        <w:ind w:hanging="284"/>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35. Pasiūlymas turi būti pateiktas užpildant Pasiūlymo formą ir pridedant visus pirkimo dokumentuose reikalaujamus dokumentus (jeigu taikoma).</w:t>
      </w:r>
    </w:p>
    <w:p w14:paraId="0448181A" w14:textId="77777777" w:rsidR="00E30BDB" w:rsidRDefault="00721F39" w:rsidP="00721F39">
      <w:pPr>
        <w:tabs>
          <w:tab w:val="left" w:pos="851"/>
        </w:tabs>
        <w:suppressAutoHyphens/>
        <w:spacing w:after="0" w:line="240" w:lineRule="auto"/>
        <w:ind w:left="567" w:hanging="283"/>
        <w:jc w:val="both"/>
        <w:rPr>
          <w:rFonts w:ascii="Montserrat" w:eastAsia="Times New Roman" w:hAnsi="Montserrat" w:cs="Arial"/>
          <w:b/>
          <w:bCs/>
          <w:kern w:val="0"/>
          <w:sz w:val="20"/>
          <w:szCs w:val="20"/>
          <w14:ligatures w14:val="none"/>
        </w:rPr>
      </w:pPr>
      <w:r w:rsidRPr="00721F39">
        <w:rPr>
          <w:rFonts w:ascii="Montserrat" w:eastAsia="Times New Roman" w:hAnsi="Montserrat" w:cs="Arial"/>
          <w:b/>
          <w:bCs/>
          <w:kern w:val="0"/>
          <w:sz w:val="20"/>
          <w:szCs w:val="20"/>
          <w14:ligatures w14:val="none"/>
        </w:rPr>
        <w:t xml:space="preserve">36.  Iki pasiūlymų pateikimo termino pabaigos tiekėjo pateiktame pasiūlyme turi </w:t>
      </w:r>
    </w:p>
    <w:p w14:paraId="496D62F9" w14:textId="72AA2486" w:rsidR="00721F39" w:rsidRPr="00721F39" w:rsidRDefault="00721F39" w:rsidP="00E30BDB">
      <w:pPr>
        <w:tabs>
          <w:tab w:val="left" w:pos="851"/>
        </w:tabs>
        <w:suppressAutoHyphens/>
        <w:spacing w:after="0" w:line="240" w:lineRule="auto"/>
        <w:jc w:val="both"/>
        <w:rPr>
          <w:rFonts w:ascii="Montserrat" w:eastAsia="Times New Roman" w:hAnsi="Montserrat" w:cs="Arial"/>
          <w:b/>
          <w:bCs/>
          <w:kern w:val="0"/>
          <w:sz w:val="20"/>
          <w:szCs w:val="20"/>
          <w14:ligatures w14:val="none"/>
        </w:rPr>
      </w:pPr>
      <w:r w:rsidRPr="00721F39">
        <w:rPr>
          <w:rFonts w:ascii="Montserrat" w:eastAsia="Times New Roman" w:hAnsi="Montserrat" w:cs="Arial"/>
          <w:b/>
          <w:bCs/>
          <w:kern w:val="0"/>
          <w:sz w:val="20"/>
          <w:szCs w:val="20"/>
          <w14:ligatures w14:val="none"/>
        </w:rPr>
        <w:t>būti:</w:t>
      </w:r>
    </w:p>
    <w:p w14:paraId="047ACFEA" w14:textId="77777777" w:rsidR="00721F39" w:rsidRPr="00721F39" w:rsidRDefault="00721F39" w:rsidP="00721F39">
      <w:pPr>
        <w:tabs>
          <w:tab w:val="left" w:pos="993"/>
          <w:tab w:val="left" w:pos="1134"/>
          <w:tab w:val="left" w:pos="1276"/>
          <w:tab w:val="left" w:pos="1418"/>
          <w:tab w:val="left" w:pos="1560"/>
        </w:tabs>
        <w:suppressAutoHyphens/>
        <w:spacing w:after="0" w:line="240" w:lineRule="auto"/>
        <w:ind w:left="567"/>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lastRenderedPageBreak/>
        <w:t xml:space="preserve">36.1. užpildytas ir pasirašytas pasiūlymas pagal pasiūlymo formą (pirkimo sąlygų 2 priedas); </w:t>
      </w:r>
    </w:p>
    <w:p w14:paraId="7686F53C" w14:textId="77777777" w:rsidR="00721F39" w:rsidRPr="00721F39" w:rsidRDefault="00721F39" w:rsidP="00721F39">
      <w:pPr>
        <w:tabs>
          <w:tab w:val="left" w:pos="993"/>
          <w:tab w:val="left" w:pos="1134"/>
          <w:tab w:val="left" w:pos="1276"/>
          <w:tab w:val="left" w:pos="1418"/>
          <w:tab w:val="left" w:pos="1560"/>
        </w:tabs>
        <w:suppressAutoHyphens/>
        <w:spacing w:after="0" w:line="240" w:lineRule="auto"/>
        <w:ind w:firstLine="567"/>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36.2.</w:t>
      </w:r>
      <w:r w:rsidRPr="00721F39">
        <w:rPr>
          <w:rFonts w:ascii="Montserrat" w:eastAsia="Times New Roman" w:hAnsi="Montserrat" w:cs="Arial"/>
          <w:kern w:val="0"/>
          <w:sz w:val="20"/>
          <w:szCs w:val="20"/>
          <w14:ligatures w14:val="none"/>
        </w:rPr>
        <w:tab/>
        <w:t xml:space="preserve"> įgaliojimas ar kitas dokumentas (pvz., pareigybės aprašymas), suteikiantis teisę pasirašyti tiekėjo pasiūlymą, kai pasiūlymą pasirašo ne juridinio asmens vadovas, o jo įgaliotas asmuo;</w:t>
      </w:r>
    </w:p>
    <w:p w14:paraId="327AE59A" w14:textId="77777777" w:rsidR="00721F39" w:rsidRPr="00721F39" w:rsidRDefault="00721F39" w:rsidP="00721F39">
      <w:pPr>
        <w:tabs>
          <w:tab w:val="left" w:pos="993"/>
          <w:tab w:val="left" w:pos="1134"/>
          <w:tab w:val="left" w:pos="1276"/>
          <w:tab w:val="left" w:pos="1418"/>
          <w:tab w:val="left" w:pos="1560"/>
        </w:tabs>
        <w:suppressAutoHyphens/>
        <w:spacing w:after="0" w:line="240" w:lineRule="auto"/>
        <w:ind w:left="426"/>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36.3.</w:t>
      </w:r>
      <w:r w:rsidRPr="00721F39">
        <w:rPr>
          <w:rFonts w:ascii="Montserrat" w:eastAsia="Times New Roman" w:hAnsi="Montserrat" w:cs="Arial"/>
          <w:kern w:val="0"/>
          <w:sz w:val="20"/>
          <w:szCs w:val="20"/>
          <w14:ligatures w14:val="none"/>
        </w:rPr>
        <w:tab/>
        <w:t>jungtinės veiklos sutartis, jei pasiūlymą pateikia tiekėjų grupė;</w:t>
      </w:r>
    </w:p>
    <w:p w14:paraId="2FC70084" w14:textId="77777777" w:rsidR="00721F39" w:rsidRPr="00721F39" w:rsidRDefault="00721F39" w:rsidP="00721F39">
      <w:pPr>
        <w:tabs>
          <w:tab w:val="left" w:pos="993"/>
          <w:tab w:val="left" w:pos="1134"/>
          <w:tab w:val="left" w:pos="1276"/>
          <w:tab w:val="left" w:pos="1418"/>
          <w:tab w:val="left" w:pos="1560"/>
        </w:tabs>
        <w:suppressAutoHyphens/>
        <w:spacing w:after="0" w:line="240" w:lineRule="auto"/>
        <w:ind w:left="567"/>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36.4. kiti pirkimo dokumentuose reikalaujami dokumentai (jeigu taikoma).</w:t>
      </w:r>
    </w:p>
    <w:p w14:paraId="006B8AF1" w14:textId="77777777" w:rsidR="00721F39" w:rsidRPr="00721F39" w:rsidRDefault="00721F39" w:rsidP="00721F39">
      <w:pPr>
        <w:tabs>
          <w:tab w:val="left" w:pos="993"/>
          <w:tab w:val="left" w:pos="1134"/>
          <w:tab w:val="left" w:pos="1276"/>
          <w:tab w:val="left" w:pos="1418"/>
          <w:tab w:val="left" w:pos="1560"/>
        </w:tabs>
        <w:suppressAutoHyphen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37. Pasiūlymas turi būti pateiktas perkančiajai organizacijai iki </w:t>
      </w:r>
      <w:r w:rsidRPr="00721F39">
        <w:rPr>
          <w:rFonts w:ascii="Montserrat" w:eastAsia="Times New Roman" w:hAnsi="Montserrat" w:cs="Arial"/>
          <w:b/>
          <w:kern w:val="0"/>
          <w:sz w:val="20"/>
          <w:szCs w:val="20"/>
          <w14:ligatures w14:val="none"/>
        </w:rPr>
        <w:t>skelbime apie viešąjį pirkimą nustatyto termino</w:t>
      </w:r>
      <w:r w:rsidRPr="00721F39">
        <w:rPr>
          <w:rFonts w:ascii="Montserrat" w:eastAsia="Times New Roman" w:hAnsi="Montserrat" w:cs="Arial"/>
          <w:kern w:val="0"/>
          <w:sz w:val="20"/>
          <w:szCs w:val="20"/>
          <w14:ligatures w14:val="none"/>
        </w:rPr>
        <w:t xml:space="preserve"> (</w:t>
      </w:r>
      <w:r w:rsidRPr="00721F39">
        <w:rPr>
          <w:rFonts w:ascii="Montserrat" w:eastAsia="Times New Roman" w:hAnsi="Montserrat" w:cs="Arial"/>
          <w:b/>
          <w:kern w:val="0"/>
          <w:sz w:val="20"/>
          <w:szCs w:val="20"/>
          <w14:ligatures w14:val="none"/>
        </w:rPr>
        <w:t>Lietuvos laiku) pabaigos CVP IS priemonėmis</w:t>
      </w:r>
      <w:r w:rsidRPr="00721F39">
        <w:rPr>
          <w:rFonts w:ascii="Montserrat" w:eastAsia="Times New Roman" w:hAnsi="Montserrat" w:cs="Arial"/>
          <w:kern w:val="0"/>
          <w:sz w:val="20"/>
          <w:szCs w:val="20"/>
          <w14:ligatures w14:val="none"/>
        </w:rPr>
        <w:t>. Vėliau gautas pasiūlymas yra nepriimtinas ir nenagrinėjamas. Perkančioji organizacija neatsako už elektros tiekimo, CVP IS sutrikimus ar už pavėluotai teikiamą pasiūlymą.</w:t>
      </w:r>
    </w:p>
    <w:p w14:paraId="38BE01DD" w14:textId="77777777" w:rsidR="00721F39" w:rsidRPr="00721F39" w:rsidRDefault="00721F39" w:rsidP="00721F39">
      <w:pPr>
        <w:tabs>
          <w:tab w:val="left" w:pos="993"/>
        </w:tabs>
        <w:spacing w:after="0" w:line="240" w:lineRule="auto"/>
        <w:ind w:firstLine="567"/>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38.</w:t>
      </w:r>
      <w:r w:rsidRPr="00721F39">
        <w:rPr>
          <w:rFonts w:ascii="Times New Roman" w:eastAsia="Times New Roman" w:hAnsi="Times New Roman" w:cs="Times New Roman"/>
          <w:kern w:val="0"/>
          <w:szCs w:val="20"/>
          <w14:ligatures w14:val="none"/>
        </w:rPr>
        <w:t xml:space="preserve"> </w:t>
      </w:r>
      <w:r w:rsidRPr="00721F39">
        <w:rPr>
          <w:rFonts w:ascii="Montserrat" w:eastAsia="Times New Roman" w:hAnsi="Montserrat" w:cs="Arial"/>
          <w:kern w:val="0"/>
          <w:sz w:val="20"/>
          <w:szCs w:val="20"/>
          <w14:ligatures w14:val="none"/>
        </w:rPr>
        <w:t>Pasiūlyme tiekėjas turi nurodyti jo galiojimo terminą. Pasiūlymas turi galioti ne trumpiau kaip 3 mėn. nuo pasiūlymų pateikimo termino pabaigos. Jei pasiūlyme nenurodytas jo galiojimo laikas, laikoma, kad pasiūlymas galioja tiek, kiek nustatyta pirkimo dokumentuose, t. y. 3 mėn. nuo pasiūlymų pateikimo termino pabaigos.</w:t>
      </w:r>
    </w:p>
    <w:p w14:paraId="6C5A4B9B" w14:textId="77777777" w:rsidR="00721F39" w:rsidRPr="00721F39" w:rsidRDefault="00721F39" w:rsidP="00721F39">
      <w:pPr>
        <w:tabs>
          <w:tab w:val="left" w:pos="709"/>
        </w:tab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39. 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5F137A2F" w14:textId="77777777" w:rsidR="00721F39" w:rsidRPr="00721F39" w:rsidRDefault="00721F39" w:rsidP="00721F39">
      <w:pPr>
        <w:tabs>
          <w:tab w:val="left" w:pos="993"/>
        </w:tab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40. Pasiūlyme nurodoma pirkimo kaina turi būti apskaičiuota ir išreikšta taip, kaip nurodyta pirkimo sąlygų 2 priede. Apskaičiuojant kainą turi būti atsižvelgta į visus pirkimo objekto kiekius (apimtis), į pasiūlymo kainos sudėtines dalis, į techninės specifikacijos (pirkimo sąlygų 1 priedas)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 Įkainiai ir kainos įskaitant visus mokesčius visuose pasiūlymo dokumentuose turi būti įrašomos tikslumo lygiu iki euro šimtųjų dalių, t. y. suapvalinama paliekant du skaitmenis po kablelio.</w:t>
      </w:r>
    </w:p>
    <w:p w14:paraId="0943471A" w14:textId="77777777" w:rsidR="00721F39" w:rsidRPr="00721F39" w:rsidRDefault="00721F39" w:rsidP="00721F39">
      <w:pPr>
        <w:tabs>
          <w:tab w:val="left" w:pos="993"/>
        </w:tabs>
        <w:spacing w:after="0" w:line="240" w:lineRule="auto"/>
        <w:ind w:firstLine="710"/>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41.</w:t>
      </w:r>
      <w:r w:rsidRPr="00721F39">
        <w:rPr>
          <w:rFonts w:ascii="Times New Roman" w:eastAsia="Times New Roman" w:hAnsi="Times New Roman" w:cs="Times New Roman"/>
          <w:kern w:val="0"/>
          <w:szCs w:val="20"/>
          <w14:ligatures w14:val="none"/>
        </w:rPr>
        <w:t xml:space="preserve"> </w:t>
      </w:r>
      <w:r w:rsidRPr="00721F39">
        <w:rPr>
          <w:rFonts w:ascii="Montserrat" w:eastAsia="Times New Roman" w:hAnsi="Montserrat" w:cs="Times New Roman"/>
          <w:kern w:val="0"/>
          <w:sz w:val="20"/>
          <w:szCs w:val="20"/>
          <w14:ligatures w14:val="none"/>
        </w:rPr>
        <w:t>Tuo atveju, kai pasiūlyme nurodyta kaina, išreikšta skaitmenimis, neatitinka kainos, nurodytos žodžiais, teisinga laikoma kaina, nurodyta žodžiais.</w:t>
      </w:r>
      <w:r w:rsidRPr="00721F39">
        <w:rPr>
          <w:rFonts w:ascii="Montserrat" w:eastAsia="Times New Roman" w:hAnsi="Montserrat" w:cs="Times New Roman"/>
          <w:kern w:val="0"/>
          <w:sz w:val="20"/>
          <w:szCs w:val="20"/>
          <w:vertAlign w:val="superscript"/>
          <w14:ligatures w14:val="none"/>
        </w:rPr>
        <w:footnoteReference w:id="2"/>
      </w:r>
    </w:p>
    <w:p w14:paraId="750B64BE" w14:textId="77777777" w:rsidR="00721F39" w:rsidRPr="00721F39" w:rsidRDefault="00721F39" w:rsidP="00721F39">
      <w:pPr>
        <w:tabs>
          <w:tab w:val="left" w:pos="709"/>
        </w:tabs>
        <w:spacing w:after="0" w:line="240" w:lineRule="auto"/>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ab/>
        <w:t>42. Tiekėjas pasiūlymo formoje (pirkimo sąlygų 2 priede) privalo nurodyti, ar jo pasiūlyme yra konfidencialios informacijos, ir kuri informacija yra konfidenciali.</w:t>
      </w:r>
    </w:p>
    <w:p w14:paraId="5124C4FC" w14:textId="77777777" w:rsidR="00721F39" w:rsidRPr="00721F39" w:rsidRDefault="00721F39" w:rsidP="00721F39">
      <w:pPr>
        <w:tabs>
          <w:tab w:val="left" w:pos="993"/>
        </w:tabs>
        <w:spacing w:after="0" w:line="240" w:lineRule="auto"/>
        <w:ind w:firstLine="567"/>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 xml:space="preserve">  43.</w:t>
      </w:r>
      <w:r w:rsidRPr="00721F39">
        <w:rPr>
          <w:rFonts w:ascii="Montserrat" w:eastAsia="Times New Roman" w:hAnsi="Montserrat" w:cs="Times New Roman"/>
          <w:kern w:val="0"/>
          <w:sz w:val="20"/>
          <w:szCs w:val="20"/>
          <w14:ligatures w14:val="none"/>
        </w:rPr>
        <w:tab/>
        <w:t>Konfidencialia negalima laikyti Viešųjų pirkimų įstatymo 20 straipsnio 2 dalyje nurodytos informacijos.</w:t>
      </w:r>
    </w:p>
    <w:p w14:paraId="0AA5CA0C" w14:textId="77777777" w:rsidR="00721F39" w:rsidRPr="00721F39" w:rsidRDefault="00721F39" w:rsidP="00721F39">
      <w:pPr>
        <w:tabs>
          <w:tab w:val="left" w:pos="993"/>
        </w:tabs>
        <w:spacing w:after="0" w:line="240" w:lineRule="auto"/>
        <w:ind w:left="710"/>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44.</w:t>
      </w:r>
      <w:r w:rsidRPr="00721F39">
        <w:rPr>
          <w:rFonts w:ascii="Montserrat" w:eastAsia="Times New Roman" w:hAnsi="Montserrat" w:cs="Times New Roman"/>
          <w:kern w:val="0"/>
          <w:sz w:val="20"/>
          <w:szCs w:val="20"/>
          <w14:ligatures w14:val="none"/>
        </w:rPr>
        <w:tab/>
        <w:t>Asmens duomenų tvarkymo nuostatos:</w:t>
      </w:r>
    </w:p>
    <w:p w14:paraId="1544E150" w14:textId="77777777" w:rsidR="00721F39" w:rsidRPr="00721F39" w:rsidRDefault="00721F39" w:rsidP="00721F39">
      <w:pPr>
        <w:tabs>
          <w:tab w:val="left" w:pos="993"/>
        </w:tabs>
        <w:spacing w:after="0" w:line="240" w:lineRule="auto"/>
        <w:ind w:firstLine="710"/>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44.1.</w:t>
      </w:r>
      <w:r w:rsidRPr="00721F39">
        <w:rPr>
          <w:rFonts w:ascii="Montserrat" w:eastAsia="Times New Roman" w:hAnsi="Montserrat" w:cs="Times New Roman"/>
          <w:kern w:val="0"/>
          <w:sz w:val="20"/>
          <w:szCs w:val="20"/>
          <w14:ligatures w14:val="none"/>
        </w:rPr>
        <w:tab/>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848153" w14:textId="77777777" w:rsidR="00721F39" w:rsidRPr="00721F39" w:rsidRDefault="00721F39" w:rsidP="00721F39">
      <w:pPr>
        <w:tabs>
          <w:tab w:val="left" w:pos="993"/>
        </w:tabs>
        <w:spacing w:after="0" w:line="240" w:lineRule="auto"/>
        <w:ind w:left="710"/>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44.2.</w:t>
      </w:r>
      <w:r w:rsidRPr="00721F39">
        <w:rPr>
          <w:rFonts w:ascii="Montserrat" w:eastAsia="Times New Roman" w:hAnsi="Montserrat" w:cs="Times New Roman"/>
          <w:kern w:val="0"/>
          <w:sz w:val="20"/>
          <w:szCs w:val="20"/>
          <w14:ligatures w14:val="none"/>
        </w:rPr>
        <w:tab/>
        <w:t>nurodytais pagrindais bus tvarkomi tiesiogiai tiekėjų pateikti asmens duomenys;</w:t>
      </w:r>
    </w:p>
    <w:p w14:paraId="0C61F6AB" w14:textId="77777777" w:rsidR="00721F39" w:rsidRPr="00721F39" w:rsidRDefault="00721F39" w:rsidP="00721F39">
      <w:pPr>
        <w:tabs>
          <w:tab w:val="left" w:pos="993"/>
        </w:tabs>
        <w:spacing w:after="0" w:line="240" w:lineRule="auto"/>
        <w:ind w:firstLine="710"/>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44.3.</w:t>
      </w:r>
      <w:r w:rsidRPr="00721F39">
        <w:rPr>
          <w:rFonts w:ascii="Montserrat" w:eastAsia="Times New Roman" w:hAnsi="Montserrat" w:cs="Times New Roman"/>
          <w:kern w:val="0"/>
          <w:sz w:val="20"/>
          <w:szCs w:val="20"/>
          <w14:ligatures w14:val="none"/>
        </w:rPr>
        <w:tab/>
        <w:t>tiekėjų pateikti duomenys bus saugomi teisės aktuose nustatytais terminais;</w:t>
      </w:r>
    </w:p>
    <w:p w14:paraId="2540A35D" w14:textId="77777777" w:rsidR="00721F39" w:rsidRPr="00721F39" w:rsidRDefault="00721F39" w:rsidP="00721F39">
      <w:pPr>
        <w:tabs>
          <w:tab w:val="left" w:pos="993"/>
        </w:tabs>
        <w:spacing w:after="0" w:line="240" w:lineRule="auto"/>
        <w:ind w:firstLine="710"/>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44.4.</w:t>
      </w:r>
      <w:r w:rsidRPr="00721F39">
        <w:rPr>
          <w:rFonts w:ascii="Montserrat" w:eastAsia="Times New Roman" w:hAnsi="Montserrat" w:cs="Times New Roman"/>
          <w:kern w:val="0"/>
          <w:sz w:val="20"/>
          <w:szCs w:val="20"/>
          <w14:ligatures w14:val="none"/>
        </w:rPr>
        <w:tab/>
        <w:t>įgyvendindami teisės aktuose numatytas pareigas, tiekėjų asmens duomenis teiksime Viešųjų pirkimų tarnybai, CVP IS, teismams ir kitoms valstybės ar savivaldybės institucijoms.</w:t>
      </w:r>
    </w:p>
    <w:p w14:paraId="3BC7E4D4" w14:textId="77777777" w:rsidR="00721F39" w:rsidRPr="00721F39" w:rsidRDefault="00721F39" w:rsidP="00721F39">
      <w:pPr>
        <w:tabs>
          <w:tab w:val="left" w:pos="993"/>
        </w:tabs>
        <w:spacing w:after="0" w:line="240" w:lineRule="auto"/>
        <w:ind w:firstLine="710"/>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 xml:space="preserve">45. 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w:t>
      </w:r>
      <w:r w:rsidRPr="00721F39">
        <w:rPr>
          <w:rFonts w:ascii="Montserrat" w:eastAsia="Times New Roman" w:hAnsi="Montserrat" w:cs="Times New Roman"/>
          <w:kern w:val="0"/>
          <w:sz w:val="20"/>
          <w:szCs w:val="20"/>
          <w14:ligatures w14:val="none"/>
        </w:rPr>
        <w:lastRenderedPageBreak/>
        <w:t>kodėl nurodyta informacija yra konfidenciali. Jeigu tiekėjas per perkančiosios organizacijos nurodytą terminą, nepateikia tokių įrodymų arba pateikia netinkamus įrodymus, laikoma, kad tokia informacija nėra konfidenciali..</w:t>
      </w:r>
    </w:p>
    <w:p w14:paraId="7EA25BC6" w14:textId="77777777" w:rsidR="00721F39" w:rsidRDefault="00721F39" w:rsidP="00721F39">
      <w:pPr>
        <w:tabs>
          <w:tab w:val="left" w:pos="993"/>
        </w:tabs>
        <w:spacing w:after="0" w:line="240" w:lineRule="auto"/>
        <w:ind w:firstLine="710"/>
        <w:jc w:val="both"/>
        <w:rPr>
          <w:rFonts w:ascii="Montserrat" w:eastAsia="Times New Roman" w:hAnsi="Montserrat" w:cs="Times New Roman"/>
          <w:kern w:val="0"/>
          <w:sz w:val="20"/>
          <w:szCs w:val="20"/>
          <w14:ligatures w14:val="none"/>
        </w:rPr>
      </w:pPr>
      <w:r w:rsidRPr="00721F39">
        <w:rPr>
          <w:rFonts w:ascii="Montserrat" w:eastAsia="Times New Roman" w:hAnsi="Montserrat" w:cs="Times New Roman"/>
          <w:kern w:val="0"/>
          <w:sz w:val="20"/>
          <w:szCs w:val="20"/>
          <w14:ligatures w14:val="none"/>
        </w:rPr>
        <w:t>46.</w:t>
      </w:r>
      <w:r w:rsidRPr="00721F39">
        <w:rPr>
          <w:rFonts w:ascii="Montserrat" w:eastAsia="Times New Roman" w:hAnsi="Montserrat" w:cs="Times New Roman"/>
          <w:kern w:val="0"/>
          <w:sz w:val="20"/>
          <w:szCs w:val="20"/>
          <w14:ligatures w14:val="none"/>
        </w:rPr>
        <w:tab/>
        <w:t>Perkančioji organizacija reikalauja, kad dalyvis savo pasiūlyme (pirkimo sąlygų 2 priede) nurodytų, kokiai pirkimo daliai (apimtis eurais ir dalis procentais) ir kokius subtiekėjus (jeigu jie yra žinomi) jis ketina pasitelkti.</w:t>
      </w:r>
    </w:p>
    <w:p w14:paraId="28932C92" w14:textId="77777777" w:rsidR="000A4F1D" w:rsidRPr="00721F39" w:rsidRDefault="000A4F1D" w:rsidP="00721F39">
      <w:pPr>
        <w:tabs>
          <w:tab w:val="left" w:pos="993"/>
        </w:tabs>
        <w:spacing w:after="0" w:line="240" w:lineRule="auto"/>
        <w:ind w:firstLine="710"/>
        <w:jc w:val="both"/>
        <w:rPr>
          <w:rFonts w:ascii="Montserrat" w:eastAsia="Times New Roman" w:hAnsi="Montserrat" w:cs="Times New Roman"/>
          <w:kern w:val="0"/>
          <w:sz w:val="20"/>
          <w:szCs w:val="20"/>
          <w14:ligatures w14:val="none"/>
        </w:rPr>
      </w:pPr>
    </w:p>
    <w:p w14:paraId="35A7B510" w14:textId="77777777" w:rsidR="00721F39" w:rsidRPr="00721F39" w:rsidRDefault="00721F39" w:rsidP="00721F39">
      <w:pPr>
        <w:spacing w:after="0" w:line="240" w:lineRule="auto"/>
        <w:jc w:val="center"/>
        <w:rPr>
          <w:rFonts w:ascii="Montserrat" w:eastAsia="Times New Roman" w:hAnsi="Montserrat" w:cs="Arial"/>
          <w:b/>
          <w:kern w:val="0"/>
          <w:sz w:val="20"/>
          <w:szCs w:val="20"/>
          <w14:ligatures w14:val="none"/>
        </w:rPr>
      </w:pPr>
      <w:r w:rsidRPr="00721F39">
        <w:rPr>
          <w:rFonts w:ascii="Montserrat" w:eastAsia="Times New Roman" w:hAnsi="Montserrat" w:cs="Arial"/>
          <w:b/>
          <w:kern w:val="0"/>
          <w:sz w:val="20"/>
          <w:szCs w:val="20"/>
          <w14:ligatures w14:val="none"/>
        </w:rPr>
        <w:t>VI .PASIŪLYMŲ KAINOS ŠIFRAVIMAS</w:t>
      </w:r>
    </w:p>
    <w:p w14:paraId="7DDA03A5" w14:textId="77777777" w:rsidR="00721F39" w:rsidRPr="00721F39" w:rsidRDefault="00721F39" w:rsidP="00721F39">
      <w:pPr>
        <w:widowControl w:val="0"/>
        <w:autoSpaceDE w:val="0"/>
        <w:autoSpaceDN w:val="0"/>
        <w:adjustRightInd w:val="0"/>
        <w:spacing w:after="0" w:line="240" w:lineRule="auto"/>
        <w:ind w:left="1080"/>
        <w:contextualSpacing/>
        <w:rPr>
          <w:rFonts w:ascii="Montserrat" w:eastAsia="Times New Roman" w:hAnsi="Montserrat" w:cs="Arial"/>
          <w:b/>
          <w:kern w:val="0"/>
          <w:sz w:val="20"/>
          <w:szCs w:val="20"/>
          <w:lang w:eastAsia="lt-LT"/>
          <w14:ligatures w14:val="none"/>
        </w:rPr>
      </w:pPr>
    </w:p>
    <w:p w14:paraId="2FCAD32B" w14:textId="77777777" w:rsidR="00721F39" w:rsidRPr="00721F39" w:rsidRDefault="00721F39" w:rsidP="00721F39">
      <w:pPr>
        <w:tabs>
          <w:tab w:val="left" w:pos="993"/>
        </w:tabs>
        <w:suppressAutoHyphens/>
        <w:spacing w:after="0" w:line="240" w:lineRule="auto"/>
        <w:ind w:firstLine="709"/>
        <w:jc w:val="both"/>
        <w:rPr>
          <w:rFonts w:ascii="Montserrat" w:eastAsia="Times New Roman" w:hAnsi="Montserrat" w:cs="Arial"/>
          <w:color w:val="000000"/>
          <w:kern w:val="0"/>
          <w:sz w:val="20"/>
          <w:szCs w:val="20"/>
          <w14:ligatures w14:val="none"/>
        </w:rPr>
      </w:pPr>
      <w:r w:rsidRPr="00721F39">
        <w:rPr>
          <w:rFonts w:ascii="Montserrat" w:eastAsia="Times New Roman" w:hAnsi="Montserrat" w:cs="Arial"/>
          <w:color w:val="000000"/>
          <w:kern w:val="0"/>
          <w:sz w:val="20"/>
          <w:szCs w:val="20"/>
          <w14:ligatures w14:val="none"/>
        </w:rPr>
        <w:t>47. Tiekėjo teikiamas pasiūlymas gali būti užšifruojamas. Tiekėjas, nusprendęs pateikti užšifruotą pasiūlymą, turi:</w:t>
      </w:r>
    </w:p>
    <w:p w14:paraId="1313E6C6" w14:textId="77777777" w:rsidR="00721F39" w:rsidRPr="00721F39" w:rsidRDefault="00721F39" w:rsidP="00721F39">
      <w:pPr>
        <w:tabs>
          <w:tab w:val="left" w:pos="993"/>
        </w:tabs>
        <w:suppressAutoHyphens/>
        <w:spacing w:after="0" w:line="240" w:lineRule="auto"/>
        <w:ind w:firstLine="709"/>
        <w:jc w:val="both"/>
        <w:rPr>
          <w:rFonts w:ascii="Montserrat" w:eastAsia="Times New Roman" w:hAnsi="Montserrat" w:cs="Arial"/>
          <w:color w:val="000000"/>
          <w:kern w:val="0"/>
          <w:sz w:val="20"/>
          <w:szCs w:val="20"/>
          <w14:ligatures w14:val="none"/>
        </w:rPr>
      </w:pPr>
      <w:r w:rsidRPr="00721F39">
        <w:rPr>
          <w:rFonts w:ascii="Montserrat" w:eastAsia="Times New Roman" w:hAnsi="Montserrat" w:cs="Arial"/>
          <w:color w:val="000000"/>
          <w:kern w:val="0"/>
          <w:sz w:val="20"/>
          <w:szCs w:val="20"/>
          <w14:ligatures w14:val="none"/>
        </w:rPr>
        <w:t>47.1.</w:t>
      </w:r>
      <w:r w:rsidRPr="00721F39">
        <w:rPr>
          <w:rFonts w:ascii="Montserrat" w:eastAsia="Times New Roman" w:hAnsi="Montserrat" w:cs="Arial"/>
          <w:color w:val="000000"/>
          <w:kern w:val="0"/>
          <w:sz w:val="20"/>
          <w:szCs w:val="20"/>
          <w14:ligatures w14:val="none"/>
        </w:rPr>
        <w:tab/>
      </w:r>
      <w:r w:rsidRPr="00721F39">
        <w:rPr>
          <w:rFonts w:ascii="Montserrat" w:eastAsia="Times New Roman" w:hAnsi="Montserrat" w:cs="Arial"/>
          <w:b/>
          <w:bCs/>
          <w:color w:val="000000"/>
          <w:kern w:val="0"/>
          <w:sz w:val="20"/>
          <w:szCs w:val="20"/>
          <w14:ligatures w14:val="none"/>
        </w:rPr>
        <w:t>iki pasiūlymų pateikimo termino pabaigos</w:t>
      </w:r>
      <w:r w:rsidRPr="00721F39">
        <w:rPr>
          <w:rFonts w:ascii="Montserrat" w:eastAsia="Times New Roman" w:hAnsi="Montserrat" w:cs="Arial"/>
          <w:color w:val="000000"/>
          <w:kern w:val="0"/>
          <w:sz w:val="20"/>
          <w:szCs w:val="20"/>
          <w14:ligatures w14:val="none"/>
        </w:rPr>
        <w:t xml:space="preserve"> naudodamasis CVP IS priemonėmis pateikti užšifruotą pasiūlymą  (užšifruojamas visas pasiūlymas arba pasiūlymo dokumentas, kuriame nurodyta pasiūlymo kaina). Informaciją apie pasiūlymų šifravimą ir instrukciją, kaip tiekėjui užšifruoti pasiūlymą galima rasti https://vpt.lrv.lt/uploads/vpt/documents/files/LT_versija/CVP_IS/Mokymu_medziaga/Tiekejams/Uzsifravimo_instrukcija.pdf;</w:t>
      </w:r>
    </w:p>
    <w:p w14:paraId="7D88FEB6" w14:textId="77777777" w:rsidR="00721F39" w:rsidRPr="00721F39" w:rsidRDefault="00721F39" w:rsidP="00721F39">
      <w:pPr>
        <w:tabs>
          <w:tab w:val="left" w:pos="993"/>
        </w:tabs>
        <w:suppressAutoHyphens/>
        <w:spacing w:after="0" w:line="240" w:lineRule="auto"/>
        <w:ind w:firstLine="710"/>
        <w:jc w:val="both"/>
        <w:rPr>
          <w:rFonts w:ascii="Montserrat" w:eastAsia="Times New Roman" w:hAnsi="Montserrat" w:cs="Arial"/>
          <w:color w:val="000000"/>
          <w:kern w:val="0"/>
          <w:sz w:val="20"/>
          <w:szCs w:val="20"/>
          <w14:ligatures w14:val="none"/>
        </w:rPr>
      </w:pPr>
      <w:r w:rsidRPr="00721F39">
        <w:rPr>
          <w:rFonts w:ascii="Montserrat" w:eastAsia="Times New Roman" w:hAnsi="Montserrat" w:cs="Arial"/>
          <w:color w:val="000000"/>
          <w:kern w:val="0"/>
          <w:sz w:val="20"/>
          <w:szCs w:val="20"/>
          <w14:ligatures w14:val="none"/>
        </w:rPr>
        <w:t>47.2.</w:t>
      </w:r>
      <w:r w:rsidRPr="00721F39">
        <w:rPr>
          <w:rFonts w:ascii="Montserrat" w:eastAsia="Times New Roman" w:hAnsi="Montserrat" w:cs="Arial"/>
          <w:color w:val="000000"/>
          <w:kern w:val="0"/>
          <w:sz w:val="20"/>
          <w:szCs w:val="20"/>
          <w14:ligatures w14:val="none"/>
        </w:rPr>
        <w:tab/>
      </w:r>
      <w:r w:rsidRPr="00721F39">
        <w:rPr>
          <w:rFonts w:ascii="Montserrat" w:eastAsia="Times New Roman" w:hAnsi="Montserrat" w:cs="Arial"/>
          <w:b/>
          <w:bCs/>
          <w:color w:val="000000"/>
          <w:kern w:val="0"/>
          <w:sz w:val="20"/>
          <w:szCs w:val="20"/>
          <w14:ligatures w14:val="none"/>
        </w:rPr>
        <w:t>per 30 minučių nuo pasiūlymų pateikimo termino pabaigos CVP IS susirašinėjimo priemonėmis</w:t>
      </w:r>
      <w:r w:rsidRPr="00721F39">
        <w:rPr>
          <w:rFonts w:ascii="Montserrat" w:eastAsia="Times New Roman" w:hAnsi="Montserrat" w:cs="Arial"/>
          <w:color w:val="000000"/>
          <w:kern w:val="0"/>
          <w:sz w:val="20"/>
          <w:szCs w:val="20"/>
          <w14:ligatures w14:val="none"/>
        </w:rPr>
        <w:t xml:space="preserve"> pateikti slaptažodį, su kuriuo perkančioji organizacija galės iššifruoti pateiktą pasiūlymą. Iškilus CVP IS techninėms problemoms, kai tiekėjas neturi galimybės pateikti perkančiajai organizacijai slaptažodžio CVP IS susirašinėjimo priemonėmis, tiekėjas turi teisę slaptažodį perkančiajai organizacijai pateikti kitomis priemonėmis pasirinktinai: perkančiosios </w:t>
      </w:r>
      <w:r w:rsidRPr="00721F39">
        <w:rPr>
          <w:rFonts w:ascii="Montserrat" w:eastAsia="Times New Roman" w:hAnsi="Montserrat" w:cs="Arial"/>
          <w:b/>
          <w:bCs/>
          <w:color w:val="000000"/>
          <w:kern w:val="0"/>
          <w:sz w:val="20"/>
          <w:szCs w:val="20"/>
          <w14:ligatures w14:val="none"/>
        </w:rPr>
        <w:t>organizacijos oficialiu elektroniniu paštu, faksu arba raštu</w:t>
      </w:r>
      <w:r w:rsidRPr="00721F39">
        <w:rPr>
          <w:rFonts w:ascii="Montserrat" w:eastAsia="Times New Roman" w:hAnsi="Montserrat" w:cs="Arial"/>
          <w:color w:val="000000"/>
          <w:kern w:val="0"/>
          <w:sz w:val="20"/>
          <w:szCs w:val="20"/>
          <w14:ligatures w14:val="none"/>
        </w:rPr>
        <w:t>. Tokiu atveju tiekėjas turėtų būti aktyvus ir įsitikinti, kad pateiktas slaptažodis laiku pasiekė adresatą (pavyzdžiui, susisiekęs su perkančiąja organizacija oficialiu jos telefonu ir (arba) kitais būdais).</w:t>
      </w:r>
    </w:p>
    <w:p w14:paraId="0BA08295" w14:textId="77777777" w:rsidR="00721F39" w:rsidRPr="00721F39" w:rsidRDefault="00721F39" w:rsidP="00721F39">
      <w:pPr>
        <w:tabs>
          <w:tab w:val="left" w:pos="993"/>
        </w:tabs>
        <w:suppressAutoHyphens/>
        <w:spacing w:after="0" w:line="240" w:lineRule="auto"/>
        <w:ind w:firstLine="710"/>
        <w:jc w:val="both"/>
        <w:rPr>
          <w:rFonts w:ascii="Montserrat" w:eastAsia="Times New Roman" w:hAnsi="Montserrat" w:cs="Arial"/>
          <w:color w:val="000000"/>
          <w:kern w:val="0"/>
          <w:sz w:val="20"/>
          <w:szCs w:val="20"/>
          <w14:ligatures w14:val="none"/>
        </w:rPr>
      </w:pPr>
      <w:r w:rsidRPr="00721F39">
        <w:rPr>
          <w:rFonts w:ascii="Montserrat" w:eastAsia="Times New Roman" w:hAnsi="Montserrat" w:cs="Arial"/>
          <w:color w:val="000000"/>
          <w:kern w:val="0"/>
          <w:sz w:val="20"/>
          <w:szCs w:val="20"/>
          <w14:ligatures w14:val="none"/>
        </w:rPr>
        <w:t>48.</w:t>
      </w:r>
      <w:r w:rsidRPr="00721F39">
        <w:rPr>
          <w:rFonts w:ascii="Montserrat" w:eastAsia="Times New Roman" w:hAnsi="Montserrat" w:cs="Arial"/>
          <w:color w:val="000000"/>
          <w:kern w:val="0"/>
          <w:sz w:val="20"/>
          <w:szCs w:val="20"/>
          <w14:ligatures w14:val="none"/>
        </w:rPr>
        <w:tab/>
        <w:t>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7BE485A" w14:textId="77777777" w:rsidR="00721F39" w:rsidRPr="00721F39" w:rsidRDefault="00721F39" w:rsidP="00721F39">
      <w:pPr>
        <w:tabs>
          <w:tab w:val="left" w:pos="993"/>
        </w:tabs>
        <w:suppressAutoHyphens/>
        <w:spacing w:after="0" w:line="240" w:lineRule="auto"/>
        <w:ind w:firstLine="710"/>
        <w:jc w:val="both"/>
        <w:rPr>
          <w:rFonts w:ascii="Montserrat" w:eastAsia="Times New Roman" w:hAnsi="Montserrat" w:cs="Arial"/>
          <w:kern w:val="0"/>
          <w:sz w:val="20"/>
          <w:szCs w:val="20"/>
          <w14:ligatures w14:val="none"/>
        </w:rPr>
      </w:pPr>
    </w:p>
    <w:p w14:paraId="49EA5D57" w14:textId="77777777" w:rsidR="00721F39" w:rsidRPr="00721F39" w:rsidRDefault="00721F39" w:rsidP="00721F39">
      <w:pPr>
        <w:tabs>
          <w:tab w:val="left" w:pos="851"/>
        </w:tabs>
        <w:suppressAutoHyphens/>
        <w:spacing w:after="0" w:line="240" w:lineRule="auto"/>
        <w:jc w:val="center"/>
        <w:rPr>
          <w:rFonts w:ascii="Montserrat" w:eastAsia="Times New Roman" w:hAnsi="Montserrat" w:cs="Arial"/>
          <w:b/>
          <w:bCs/>
          <w:caps/>
          <w:kern w:val="0"/>
          <w:sz w:val="20"/>
          <w:szCs w:val="20"/>
          <w14:ligatures w14:val="none"/>
        </w:rPr>
      </w:pPr>
      <w:r w:rsidRPr="00721F39">
        <w:rPr>
          <w:rFonts w:ascii="Montserrat" w:eastAsia="Times New Roman" w:hAnsi="Montserrat" w:cs="Arial"/>
          <w:b/>
          <w:bCs/>
          <w:caps/>
          <w:kern w:val="0"/>
          <w:sz w:val="20"/>
          <w:szCs w:val="20"/>
          <w14:ligatures w14:val="none"/>
        </w:rPr>
        <w:t>VII. PASIŪLYMŲ GALIOJIMO UŽTIKRINIMO IR PIRKIMO SUTARTIES ĮVYKDYMO UŽTIKRINIMO REIKALAVIMAI</w:t>
      </w:r>
    </w:p>
    <w:p w14:paraId="3F0BB8BC" w14:textId="77777777" w:rsidR="00721F39" w:rsidRPr="00721F39" w:rsidRDefault="00721F39" w:rsidP="00721F39">
      <w:pPr>
        <w:tabs>
          <w:tab w:val="left" w:pos="993"/>
        </w:tabs>
        <w:spacing w:after="0" w:line="240" w:lineRule="auto"/>
        <w:contextualSpacing/>
        <w:jc w:val="center"/>
        <w:rPr>
          <w:rFonts w:ascii="Montserrat" w:eastAsia="Calibri" w:hAnsi="Montserrat" w:cs="Arial"/>
          <w:kern w:val="0"/>
          <w:sz w:val="20"/>
          <w:szCs w:val="20"/>
          <w14:ligatures w14:val="none"/>
        </w:rPr>
      </w:pPr>
    </w:p>
    <w:p w14:paraId="3FBACDE0" w14:textId="77777777" w:rsidR="00721F39" w:rsidRPr="00721F39" w:rsidRDefault="00721F39" w:rsidP="00721F39">
      <w:pPr>
        <w:tabs>
          <w:tab w:val="left" w:pos="851"/>
          <w:tab w:val="left" w:pos="993"/>
        </w:tabs>
        <w:suppressAutoHyphens/>
        <w:spacing w:after="0" w:line="240" w:lineRule="auto"/>
        <w:ind w:left="710"/>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49. Perkančioji organizacija nereikalauja pasiūlymo galiojimo užtikrinimo.</w:t>
      </w:r>
    </w:p>
    <w:p w14:paraId="7C78F272" w14:textId="3121AD23" w:rsidR="00721F39" w:rsidRPr="00721F39" w:rsidRDefault="00721F39" w:rsidP="00721F39">
      <w:pPr>
        <w:tabs>
          <w:tab w:val="left" w:pos="851"/>
          <w:tab w:val="left" w:pos="993"/>
        </w:tabs>
        <w:suppressAutoHyphens/>
        <w:spacing w:after="0" w:line="240" w:lineRule="auto"/>
        <w:ind w:firstLine="710"/>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50.</w:t>
      </w:r>
      <w:r w:rsidRPr="00721F39">
        <w:rPr>
          <w:rFonts w:ascii="Times New Roman" w:eastAsia="Times New Roman" w:hAnsi="Times New Roman" w:cs="Times New Roman"/>
          <w:kern w:val="0"/>
          <w:sz w:val="20"/>
          <w:szCs w:val="20"/>
          <w14:ligatures w14:val="none"/>
        </w:rPr>
        <w:t xml:space="preserve"> </w:t>
      </w:r>
      <w:r w:rsidRPr="00721F39">
        <w:rPr>
          <w:rFonts w:ascii="Montserrat" w:eastAsia="Times New Roman" w:hAnsi="Montserrat" w:cs="Arial"/>
          <w:kern w:val="0"/>
          <w:sz w:val="20"/>
          <w:szCs w:val="20"/>
          <w14:ligatures w14:val="none"/>
        </w:rPr>
        <w:t>Pirkimo sutarties įvykdymo užtikrinimo priemonės nurodytos sutarties sąlygose (pirkimo sąlygų 3 priedas).</w:t>
      </w:r>
    </w:p>
    <w:p w14:paraId="46FA0B15" w14:textId="77777777" w:rsidR="00721F39" w:rsidRPr="00721F39" w:rsidRDefault="00721F39" w:rsidP="00721F39">
      <w:pPr>
        <w:tabs>
          <w:tab w:val="left" w:pos="851"/>
          <w:tab w:val="left" w:pos="993"/>
        </w:tabs>
        <w:suppressAutoHyphens/>
        <w:spacing w:after="0" w:line="240" w:lineRule="auto"/>
        <w:jc w:val="both"/>
        <w:rPr>
          <w:rFonts w:ascii="Montserrat" w:eastAsia="Times New Roman" w:hAnsi="Montserrat" w:cs="Arial"/>
          <w:b/>
          <w:bCs/>
          <w:caps/>
          <w:kern w:val="0"/>
          <w:sz w:val="20"/>
          <w:szCs w:val="20"/>
          <w14:ligatures w14:val="none"/>
        </w:rPr>
      </w:pPr>
    </w:p>
    <w:p w14:paraId="0187EE4A" w14:textId="77777777" w:rsidR="00721F39" w:rsidRPr="00721F39" w:rsidRDefault="00721F39" w:rsidP="00721F39">
      <w:pPr>
        <w:spacing w:after="0" w:line="240" w:lineRule="auto"/>
        <w:jc w:val="center"/>
        <w:rPr>
          <w:rFonts w:ascii="Montserrat" w:eastAsia="Times New Roman" w:hAnsi="Montserrat" w:cs="Arial"/>
          <w:b/>
          <w:kern w:val="0"/>
          <w:sz w:val="20"/>
          <w:szCs w:val="20"/>
          <w14:ligatures w14:val="none"/>
        </w:rPr>
      </w:pPr>
      <w:r w:rsidRPr="00721F39">
        <w:rPr>
          <w:rFonts w:ascii="Montserrat" w:eastAsia="Times New Roman" w:hAnsi="Montserrat" w:cs="Arial"/>
          <w:b/>
          <w:kern w:val="0"/>
          <w:sz w:val="20"/>
          <w:szCs w:val="20"/>
          <w14:ligatures w14:val="none"/>
        </w:rPr>
        <w:t>VIII. SUSIPAŽINIMO SU GAUTAIS PASIŪLYMAIS IR JŲ NAGRINĖJIMO PROCEDŪROS</w:t>
      </w:r>
    </w:p>
    <w:p w14:paraId="56CD2F33" w14:textId="77777777" w:rsidR="00721F39" w:rsidRPr="00721F39" w:rsidRDefault="00721F39" w:rsidP="00721F39">
      <w:pPr>
        <w:spacing w:after="0" w:line="240" w:lineRule="auto"/>
        <w:rPr>
          <w:rFonts w:ascii="Montserrat" w:eastAsia="Times New Roman" w:hAnsi="Montserrat" w:cs="Arial"/>
          <w:b/>
          <w:kern w:val="0"/>
          <w:sz w:val="20"/>
          <w:szCs w:val="20"/>
          <w14:ligatures w14:val="none"/>
        </w:rPr>
      </w:pPr>
    </w:p>
    <w:p w14:paraId="246E7AC0" w14:textId="77777777" w:rsidR="000A4F1D" w:rsidRDefault="00721F39" w:rsidP="00721F39">
      <w:pPr>
        <w:tabs>
          <w:tab w:val="left" w:pos="993"/>
          <w:tab w:val="left" w:pos="1276"/>
        </w:tabs>
        <w:suppressAutoHyphens/>
        <w:spacing w:after="0" w:line="240" w:lineRule="auto"/>
        <w:ind w:left="710"/>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51. Susipažinimas su gautais pasiūlymais įvyks skelbime apie viešąjį pirkimą </w:t>
      </w:r>
    </w:p>
    <w:p w14:paraId="3127539D" w14:textId="3425EF5C" w:rsidR="00721F39" w:rsidRPr="00721F39" w:rsidRDefault="00721F39" w:rsidP="00721F39">
      <w:pPr>
        <w:tabs>
          <w:tab w:val="left" w:pos="993"/>
          <w:tab w:val="left" w:pos="1276"/>
        </w:tabs>
        <w:suppressAutoHyphen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nurodytu laiku (Lietuvos laiku).</w:t>
      </w:r>
    </w:p>
    <w:p w14:paraId="4CBF6B2D" w14:textId="77777777" w:rsidR="00721F39" w:rsidRPr="00721F39" w:rsidRDefault="00721F39" w:rsidP="00721F39">
      <w:pPr>
        <w:tabs>
          <w:tab w:val="left" w:pos="993"/>
        </w:tabs>
        <w:spacing w:after="0" w:line="240" w:lineRule="auto"/>
        <w:ind w:firstLine="709"/>
        <w:jc w:val="both"/>
        <w:rPr>
          <w:rFonts w:ascii="Montserrat" w:eastAsia="Times New Roman" w:hAnsi="Montserrat" w:cs="Arial"/>
          <w:kern w:val="0"/>
          <w:sz w:val="20"/>
          <w:szCs w:val="20"/>
          <w14:ligatures w14:val="none"/>
        </w:rPr>
      </w:pPr>
      <w:bookmarkStart w:id="1" w:name="_Ref58464680"/>
      <w:bookmarkStart w:id="2" w:name="_Ref60481999"/>
      <w:r w:rsidRPr="00721F39">
        <w:rPr>
          <w:rFonts w:ascii="Montserrat" w:eastAsia="Times New Roman" w:hAnsi="Montserrat" w:cs="Arial"/>
          <w:kern w:val="0"/>
          <w:sz w:val="20"/>
          <w:szCs w:val="20"/>
          <w14:ligatures w14:val="none"/>
        </w:rPr>
        <w:t>52. Tiekėjai nedalyvauja procedūrose, kuriuose susipažįstama su elektroninėmis priemonėmis pateiktais pasiūlymais, nagrinėjami, vertinami ir palyginami pasiūlymai.</w:t>
      </w:r>
    </w:p>
    <w:p w14:paraId="667F7F94" w14:textId="77777777" w:rsidR="00721F39" w:rsidRPr="00721F39" w:rsidRDefault="00721F39" w:rsidP="00721F39">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53. Atsižvelgiant į tai, kad pasiūlymai pateikiami elektroninėmis priemonėmis, apie susipažinimo su pasiūlymais procedūros rezultatus nebus pranešama to pageidaujantiems pasiūlymus pateikusiems tiekėjams.</w:t>
      </w:r>
    </w:p>
    <w:p w14:paraId="444E2FA0" w14:textId="77777777" w:rsidR="00721F39" w:rsidRPr="00721F39" w:rsidRDefault="00721F39" w:rsidP="00721F39">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54.</w:t>
      </w:r>
      <w:r w:rsidRPr="00721F39">
        <w:rPr>
          <w:rFonts w:ascii="Montserrat" w:eastAsia="Times New Roman" w:hAnsi="Montserrat" w:cs="Arial"/>
          <w:kern w:val="0"/>
          <w:sz w:val="20"/>
          <w:szCs w:val="20"/>
          <w14:ligatures w14:val="none"/>
        </w:rPr>
        <w:tab/>
      </w:r>
      <w:r w:rsidRPr="00721F39">
        <w:rPr>
          <w:rFonts w:ascii="Montserrat" w:eastAsia="Times New Roman" w:hAnsi="Montserrat" w:cs="Arial"/>
          <w:b/>
          <w:bCs/>
          <w:kern w:val="0"/>
          <w:sz w:val="20"/>
          <w:szCs w:val="20"/>
          <w14:ligatures w14:val="none"/>
        </w:rPr>
        <w:t>Perkančioji organizacija atmeta pasiūlymą, jeigu</w:t>
      </w:r>
      <w:r w:rsidRPr="00721F39">
        <w:rPr>
          <w:rFonts w:ascii="Montserrat" w:eastAsia="Times New Roman" w:hAnsi="Montserrat" w:cs="Arial"/>
          <w:kern w:val="0"/>
          <w:sz w:val="20"/>
          <w:szCs w:val="20"/>
          <w14:ligatures w14:val="none"/>
        </w:rPr>
        <w:t>:</w:t>
      </w:r>
    </w:p>
    <w:p w14:paraId="0685E552" w14:textId="77777777" w:rsidR="00721F39" w:rsidRPr="00721F39" w:rsidRDefault="00721F39" w:rsidP="00721F39">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54.1.</w:t>
      </w:r>
      <w:r w:rsidRPr="00721F39">
        <w:rPr>
          <w:rFonts w:ascii="Montserrat" w:eastAsia="Times New Roman" w:hAnsi="Montserrat" w:cs="Arial"/>
          <w:kern w:val="0"/>
          <w:sz w:val="20"/>
          <w:szCs w:val="20"/>
          <w14:ligatures w14:val="none"/>
        </w:rPr>
        <w:tab/>
        <w:t>dalyvis perkančiosios organizacijos prašymu nepratęsia pasiūlymo galiojimo;</w:t>
      </w:r>
    </w:p>
    <w:p w14:paraId="59BB263F" w14:textId="77777777" w:rsidR="00721F39" w:rsidRPr="00721F39" w:rsidRDefault="00721F39" w:rsidP="00721F39">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54.2.</w:t>
      </w:r>
      <w:r w:rsidRPr="00721F39">
        <w:rPr>
          <w:rFonts w:ascii="Montserrat" w:eastAsia="Times New Roman" w:hAnsi="Montserrat" w:cs="Arial"/>
          <w:kern w:val="0"/>
          <w:sz w:val="20"/>
          <w:szCs w:val="20"/>
          <w14:ligatures w14:val="none"/>
        </w:rPr>
        <w:tab/>
        <w:t>pasiūlymas neatitinka pirkimo dokumentuose nustatytų reikalavimų, sąlygų ir kriterijų;</w:t>
      </w:r>
    </w:p>
    <w:p w14:paraId="53A35A3F" w14:textId="77777777" w:rsidR="000A4F1D" w:rsidRDefault="00721F39" w:rsidP="000A4F1D">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54.3.</w:t>
      </w:r>
      <w:r w:rsidRPr="00721F39">
        <w:rPr>
          <w:rFonts w:ascii="Montserrat" w:eastAsia="Times New Roman" w:hAnsi="Montserrat" w:cs="Arial"/>
          <w:kern w:val="0"/>
          <w:sz w:val="20"/>
          <w:szCs w:val="20"/>
          <w14:ligatures w14:val="none"/>
        </w:rPr>
        <w:tab/>
        <w:t>jei taikoma, dalyvis turi būti pašalintas vadovaujantis Viešųjų pirkimų įstatymo 46 straipsnio nuostatomis;</w:t>
      </w:r>
    </w:p>
    <w:p w14:paraId="3C41D1F7" w14:textId="130C22E5" w:rsidR="00721F39" w:rsidRPr="00721F39" w:rsidRDefault="00721F39" w:rsidP="000A4F1D">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lastRenderedPageBreak/>
        <w:t>54.4.</w:t>
      </w:r>
      <w:r w:rsidRPr="00721F39">
        <w:rPr>
          <w:rFonts w:ascii="Montserrat" w:eastAsia="Times New Roman" w:hAnsi="Montserrat" w:cs="Arial"/>
          <w:kern w:val="0"/>
          <w:sz w:val="20"/>
          <w:szCs w:val="20"/>
          <w14:ligatures w14:val="none"/>
        </w:rPr>
        <w:tab/>
        <w:t>jei taikoma, dalyvis neatitinka bent vieno pirkimo dokumentuose nustatyto kvalifikacijos reikalavimo ir (ar), jeigu taikytina, kokybės vadybos sistemos ir aplinkos apsaugos vadybos sistemos standarto;</w:t>
      </w:r>
    </w:p>
    <w:p w14:paraId="4420BD62" w14:textId="77777777" w:rsidR="00721F39" w:rsidRPr="00721F39" w:rsidRDefault="00721F39" w:rsidP="00721F39">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54.5.</w:t>
      </w:r>
      <w:r w:rsidRPr="00721F39">
        <w:rPr>
          <w:rFonts w:ascii="Montserrat" w:eastAsia="Times New Roman" w:hAnsi="Montserrat" w:cs="Arial"/>
          <w:kern w:val="0"/>
          <w:sz w:val="20"/>
          <w:szCs w:val="20"/>
          <w14:ligatures w14:val="none"/>
        </w:rPr>
        <w:tab/>
        <w:t>dalyvis per perkančiosios organizacijos nustatytą terminą nepateikė, nepatikslino, nepapildė, nepaaiškino informacijos;</w:t>
      </w:r>
    </w:p>
    <w:p w14:paraId="370E2B79" w14:textId="77777777" w:rsidR="00721F39" w:rsidRPr="00721F39" w:rsidRDefault="00721F39" w:rsidP="00721F39">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54.6.</w:t>
      </w:r>
      <w:r w:rsidRPr="00721F39">
        <w:rPr>
          <w:rFonts w:ascii="Montserrat" w:eastAsia="Times New Roman" w:hAnsi="Montserrat" w:cs="Arial"/>
          <w:kern w:val="0"/>
          <w:sz w:val="20"/>
          <w:szCs w:val="20"/>
          <w14:ligatures w14:val="none"/>
        </w:rPr>
        <w:tab/>
        <w:t>pasiūlyta kaina viršija pirkimui skirtas lėšas, nustatytas perkančiosios organizacijos prieš pradedant pirkimo procedūrą;</w:t>
      </w:r>
    </w:p>
    <w:p w14:paraId="35A696C0" w14:textId="77777777" w:rsidR="00721F39" w:rsidRPr="00721F39" w:rsidRDefault="00721F39" w:rsidP="00721F39">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54.7.</w:t>
      </w:r>
      <w:r w:rsidRPr="00721F39">
        <w:rPr>
          <w:rFonts w:ascii="Montserrat" w:eastAsia="Times New Roman" w:hAnsi="Montserrat" w:cs="Arial"/>
          <w:kern w:val="0"/>
          <w:sz w:val="20"/>
          <w:szCs w:val="20"/>
          <w14:ligatures w14:val="none"/>
        </w:rPr>
        <w:tab/>
        <w:t>perkančiajai organizacijai paprašius pagrįsti neįprastai mažą kainą, dalyvis nepateikia tinkamų pasiūlytos neįprastai mažos kainos pagrįstumo įrodymų arba pasiūlymas neatitinka Viešųjų pirkimų įstatymo 17 straipsnio 2 dalies 2 punkte nurodytų aplinkos apsaugos, socialinės ir darbo teisės įpareigojimų.</w:t>
      </w:r>
    </w:p>
    <w:p w14:paraId="52F21CC4" w14:textId="77777777" w:rsidR="00721F39" w:rsidRPr="00721F39" w:rsidRDefault="00721F39" w:rsidP="00721F39">
      <w:pPr>
        <w:tabs>
          <w:tab w:val="left" w:pos="993"/>
        </w:tabs>
        <w:spacing w:after="0" w:line="240" w:lineRule="auto"/>
        <w:ind w:firstLine="709"/>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55.</w:t>
      </w:r>
      <w:r w:rsidRPr="00721F39">
        <w:rPr>
          <w:rFonts w:ascii="Montserrat" w:eastAsia="Times New Roman" w:hAnsi="Montserrat" w:cs="Arial"/>
          <w:kern w:val="0"/>
          <w:sz w:val="20"/>
          <w:szCs w:val="20"/>
          <w14:ligatures w14:val="none"/>
        </w:rPr>
        <w:tab/>
        <w:t>Perkančioji organizacija gali nevertinti viso pasiūlymo, jei patikrinusi jo dalį nustato, kad pasiūlymas turi būti atmestas.</w:t>
      </w:r>
    </w:p>
    <w:p w14:paraId="2D465CF4" w14:textId="77777777" w:rsidR="00721F39" w:rsidRPr="00721F39" w:rsidRDefault="00721F39" w:rsidP="00721F39">
      <w:pPr>
        <w:tabs>
          <w:tab w:val="left" w:pos="993"/>
        </w:tabs>
        <w:spacing w:after="0" w:line="240" w:lineRule="auto"/>
        <w:ind w:left="710"/>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56. </w:t>
      </w:r>
      <w:r w:rsidRPr="00721F39">
        <w:rPr>
          <w:rFonts w:ascii="Montserrat" w:eastAsia="Times New Roman" w:hAnsi="Montserrat" w:cs="Arial"/>
          <w:b/>
          <w:bCs/>
          <w:kern w:val="0"/>
          <w:sz w:val="20"/>
          <w:szCs w:val="20"/>
          <w14:ligatures w14:val="none"/>
        </w:rPr>
        <w:t>Ekonomiškai naudingiausias pasiūlymas bus išrenkamas pagal kainą</w:t>
      </w:r>
      <w:r w:rsidRPr="00721F39">
        <w:rPr>
          <w:rFonts w:ascii="Montserrat" w:eastAsia="Times New Roman" w:hAnsi="Montserrat" w:cs="Arial"/>
          <w:kern w:val="0"/>
          <w:sz w:val="20"/>
          <w:szCs w:val="20"/>
          <w14:ligatures w14:val="none"/>
        </w:rPr>
        <w:t>.</w:t>
      </w:r>
    </w:p>
    <w:p w14:paraId="7F68B6A2" w14:textId="77777777" w:rsidR="00721F39" w:rsidRPr="00721F39" w:rsidRDefault="00721F39" w:rsidP="00721F39">
      <w:pPr>
        <w:tabs>
          <w:tab w:val="left" w:pos="993"/>
        </w:tabs>
        <w:spacing w:after="0" w:line="240" w:lineRule="auto"/>
        <w:ind w:firstLine="710"/>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57.  Tais atvejais, kai kelių dalyvių pasiūlymų ekonominis naudingumas yra vienodas, sudarant pasiūlymų eilę, pirmesnis į šią eilę įrašomas dalyvis, kurio pasiūlymas pateiktas anksčiausiai.</w:t>
      </w:r>
    </w:p>
    <w:p w14:paraId="6F335551" w14:textId="77777777" w:rsidR="00721F39" w:rsidRPr="00721F39" w:rsidRDefault="00721F39" w:rsidP="00721F39">
      <w:pPr>
        <w:tabs>
          <w:tab w:val="left" w:pos="993"/>
        </w:tabs>
        <w:spacing w:after="0" w:line="240" w:lineRule="auto"/>
        <w:ind w:firstLine="567"/>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 xml:space="preserve">  58. </w:t>
      </w:r>
      <w:bookmarkEnd w:id="1"/>
      <w:bookmarkEnd w:id="2"/>
      <w:r w:rsidRPr="00721F39">
        <w:rPr>
          <w:rFonts w:ascii="Montserrat" w:eastAsia="Times New Roman" w:hAnsi="Montserrat" w:cs="Arial"/>
          <w:kern w:val="0"/>
          <w:sz w:val="20"/>
          <w:szCs w:val="20"/>
          <w14:ligatures w14:val="none"/>
        </w:rPr>
        <w:t>Jeigu visų neatmestų pasiūlymų kaina viršija perkančiosios organizacijos suplanuotas pirkimui skirtas lėšas, perkančioji organizacija gali vykdyti derybas dėl pasiūlymo kainos. Apie sprendimą vykdyti derybas ir derybų datą tiekėjai bus informuoti CVP IS priemonėmis papildomai. Dalyviai iki perkančiosios organizacijos nustatyto laiko turės pateikti galutinį pasiūlymą CVP IS priemonėmis. Jeigu dalyvis nepateiks galutinio pasiūlymo, tai tokio dalyvio pirminis pasiūlymas bus laikomas galutiniu. Derybos bus vykdomos CVP IS susirašinėjimo priemonėmis.</w:t>
      </w:r>
    </w:p>
    <w:p w14:paraId="1F5CF6FE" w14:textId="77777777" w:rsidR="00721F39" w:rsidRPr="00721F39" w:rsidRDefault="00721F39" w:rsidP="00721F39">
      <w:pPr>
        <w:spacing w:after="0" w:line="240" w:lineRule="auto"/>
        <w:rPr>
          <w:rFonts w:ascii="Montserrat" w:eastAsia="Times New Roman" w:hAnsi="Montserrat" w:cs="Arial"/>
          <w:b/>
          <w:kern w:val="0"/>
          <w:sz w:val="20"/>
          <w:szCs w:val="20"/>
          <w14:ligatures w14:val="none"/>
        </w:rPr>
      </w:pPr>
    </w:p>
    <w:p w14:paraId="4C7C3DC6" w14:textId="77777777" w:rsidR="00721F39" w:rsidRPr="00721F39" w:rsidRDefault="00721F39" w:rsidP="00721F39">
      <w:pPr>
        <w:spacing w:after="0" w:line="240" w:lineRule="auto"/>
        <w:jc w:val="center"/>
        <w:rPr>
          <w:rFonts w:ascii="Montserrat" w:eastAsia="Times New Roman" w:hAnsi="Montserrat" w:cs="Arial"/>
          <w:b/>
          <w:kern w:val="0"/>
          <w:sz w:val="20"/>
          <w:szCs w:val="20"/>
          <w14:ligatures w14:val="none"/>
        </w:rPr>
      </w:pPr>
      <w:r w:rsidRPr="00721F39">
        <w:rPr>
          <w:rFonts w:ascii="Montserrat" w:eastAsia="Times New Roman" w:hAnsi="Montserrat" w:cs="Arial"/>
          <w:b/>
          <w:kern w:val="0"/>
          <w:sz w:val="20"/>
          <w:szCs w:val="20"/>
          <w14:ligatures w14:val="none"/>
        </w:rPr>
        <w:t>IX.SIŪLOMAS ŠALIMS PASIRAŠYTI PIRKIMO SUTARTIES PROJEKTAS</w:t>
      </w:r>
    </w:p>
    <w:p w14:paraId="555AA40E" w14:textId="77777777" w:rsidR="00721F39" w:rsidRPr="00721F39" w:rsidRDefault="00721F39" w:rsidP="00721F39">
      <w:pPr>
        <w:keepNext/>
        <w:spacing w:after="0" w:line="240" w:lineRule="auto"/>
        <w:jc w:val="both"/>
        <w:outlineLvl w:val="3"/>
        <w:rPr>
          <w:rFonts w:ascii="Montserrat" w:eastAsia="Times New Roman" w:hAnsi="Montserrat" w:cs="Arial"/>
          <w:kern w:val="0"/>
          <w:sz w:val="20"/>
          <w:szCs w:val="20"/>
          <w14:ligatures w14:val="none"/>
        </w:rPr>
      </w:pPr>
    </w:p>
    <w:p w14:paraId="11547FBC" w14:textId="77777777" w:rsidR="00721F39" w:rsidRPr="00721F39" w:rsidRDefault="00721F39" w:rsidP="00721F39">
      <w:pPr>
        <w:tabs>
          <w:tab w:val="left" w:pos="435"/>
          <w:tab w:val="left" w:pos="993"/>
          <w:tab w:val="left" w:pos="1134"/>
          <w:tab w:val="left" w:pos="1418"/>
        </w:tabs>
        <w:suppressAutoHyphens/>
        <w:spacing w:after="0" w:line="240" w:lineRule="auto"/>
        <w:ind w:left="142" w:firstLine="568"/>
        <w:jc w:val="both"/>
        <w:textAlignment w:val="baseline"/>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59.</w:t>
      </w:r>
      <w:bookmarkStart w:id="3" w:name="_Hlk11389655"/>
      <w:r w:rsidRPr="00721F39">
        <w:rPr>
          <w:rFonts w:ascii="Montserrat" w:eastAsia="Times New Roman" w:hAnsi="Montserrat" w:cs="Arial"/>
          <w:kern w:val="0"/>
          <w:sz w:val="20"/>
          <w:szCs w:val="20"/>
          <w14:ligatures w14:val="none"/>
        </w:rPr>
        <w:t xml:space="preserve"> Pirkimo sutarties projektas pateikiamas pirkimo sąlygų 3 priede. Pirkimo sutarties projekto sąlygos yra privalomos pirkimo dalyviams ir sudarant pirkimo sutartį su laimėtoju nebus keičiamos. Pirkimo sutarties valiuta – eurai.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B5102F" w14:textId="77777777" w:rsidR="00721F39" w:rsidRPr="00721F39" w:rsidRDefault="00721F39" w:rsidP="00721F39">
      <w:pPr>
        <w:tabs>
          <w:tab w:val="left" w:pos="435"/>
          <w:tab w:val="left" w:pos="993"/>
          <w:tab w:val="left" w:pos="1134"/>
          <w:tab w:val="left" w:pos="1418"/>
        </w:tabs>
        <w:suppressAutoHyphens/>
        <w:spacing w:after="0" w:line="240" w:lineRule="auto"/>
        <w:ind w:left="142" w:firstLine="425"/>
        <w:jc w:val="both"/>
        <w:textAlignment w:val="baseline"/>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60.</w:t>
      </w:r>
      <w:r w:rsidRPr="00721F39">
        <w:rPr>
          <w:rFonts w:ascii="Montserrat" w:eastAsia="Times New Roman" w:hAnsi="Montserrat" w:cs="Arial"/>
          <w:kern w:val="0"/>
          <w:sz w:val="20"/>
          <w:szCs w:val="20"/>
          <w14:ligatures w14:val="none"/>
        </w:rPr>
        <w:tab/>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A3AC074" w14:textId="77777777" w:rsidR="00721F39" w:rsidRPr="00721F39" w:rsidRDefault="00721F39" w:rsidP="00721F39">
      <w:pPr>
        <w:tabs>
          <w:tab w:val="left" w:pos="435"/>
          <w:tab w:val="left" w:pos="993"/>
          <w:tab w:val="left" w:pos="1134"/>
          <w:tab w:val="left" w:pos="1418"/>
        </w:tabs>
        <w:suppressAutoHyphens/>
        <w:spacing w:after="0" w:line="240" w:lineRule="auto"/>
        <w:ind w:left="142" w:firstLine="425"/>
        <w:jc w:val="both"/>
        <w:textAlignment w:val="baseline"/>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61.</w:t>
      </w:r>
      <w:r w:rsidRPr="00721F39">
        <w:rPr>
          <w:rFonts w:ascii="Montserrat" w:eastAsia="Times New Roman" w:hAnsi="Montserrat" w:cs="Arial"/>
          <w:kern w:val="0"/>
          <w:sz w:val="20"/>
          <w:szCs w:val="20"/>
          <w14:ligatures w14:val="none"/>
        </w:rPr>
        <w:tab/>
        <w:t>Pasirašant ar nutraukiant pirkimo sutartį, vykdant ir keičiant pirkimo sutartį, perkančiosios organizacijos ir tiekėjo bendravimas bei keitimasis informacija gali vykti ne CVP IS priemonėmis.</w:t>
      </w:r>
    </w:p>
    <w:p w14:paraId="4AF5F2D7" w14:textId="77777777" w:rsidR="00721F39" w:rsidRPr="00721F39" w:rsidRDefault="00721F39" w:rsidP="00721F39">
      <w:pPr>
        <w:tabs>
          <w:tab w:val="left" w:pos="435"/>
          <w:tab w:val="left" w:pos="993"/>
          <w:tab w:val="left" w:pos="1134"/>
          <w:tab w:val="left" w:pos="1418"/>
        </w:tabs>
        <w:suppressAutoHyphens/>
        <w:spacing w:after="0" w:line="240" w:lineRule="auto"/>
        <w:ind w:left="142" w:firstLine="425"/>
        <w:jc w:val="both"/>
        <w:textAlignment w:val="baseline"/>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62.</w:t>
      </w:r>
      <w:r w:rsidRPr="00721F39">
        <w:rPr>
          <w:rFonts w:ascii="Montserrat" w:eastAsia="Times New Roman" w:hAnsi="Montserrat" w:cs="Arial"/>
          <w:kern w:val="0"/>
          <w:sz w:val="20"/>
          <w:szCs w:val="20"/>
          <w14:ligatures w14:val="none"/>
        </w:rPr>
        <w:tab/>
        <w:t>Vykdant pirkimo sutartį, sąskaitos faktūros priimamos ir apdorojamos vadovaujantis Lietuvos Respublikos finansinės apskaitos įstatymo 6 straipsnio 4 dalimi, išskyrus šio straipsnio 12 dalyje nustatytus atvejus. Elektroninės sąskaitos faktūros, atitinkančios Europos elektroninių sąskaitų faktūrų standartą, teikiamos tiekėjo pasirinktomis priemonėmis. Šiame punkte elektroninė sąskaita faktūra suprantama kaip sąskaita faktūra, išrašyta, perduota ir gauta tokiu elektroniniu formatu, kuris sudaro galimybę ją apdoroti automatiniu ir elektroniniu būdu.</w:t>
      </w:r>
    </w:p>
    <w:p w14:paraId="5871EDA2" w14:textId="77777777" w:rsidR="00721F39" w:rsidRPr="00721F39" w:rsidRDefault="00721F39" w:rsidP="00721F39">
      <w:pPr>
        <w:tabs>
          <w:tab w:val="left" w:pos="435"/>
          <w:tab w:val="left" w:pos="851"/>
          <w:tab w:val="left" w:pos="993"/>
          <w:tab w:val="left" w:pos="1134"/>
          <w:tab w:val="left" w:pos="1418"/>
        </w:tabs>
        <w:suppressAutoHyphens/>
        <w:spacing w:after="0" w:line="240" w:lineRule="auto"/>
        <w:ind w:left="142" w:firstLine="425"/>
        <w:jc w:val="both"/>
        <w:textAlignment w:val="baseline"/>
        <w:rPr>
          <w:rFonts w:ascii="Montserrat" w:eastAsia="Calibri" w:hAnsi="Montserrat" w:cs="Arial"/>
          <w:bCs/>
          <w:kern w:val="0"/>
          <w:sz w:val="20"/>
          <w:szCs w:val="20"/>
          <w14:ligatures w14:val="none"/>
        </w:rPr>
      </w:pPr>
      <w:r w:rsidRPr="00721F39">
        <w:rPr>
          <w:rFonts w:ascii="Montserrat" w:eastAsia="Times New Roman" w:hAnsi="Montserrat" w:cs="Arial"/>
          <w:kern w:val="0"/>
          <w:sz w:val="20"/>
          <w:szCs w:val="20"/>
          <w14:ligatures w14:val="none"/>
        </w:rPr>
        <w:lastRenderedPageBreak/>
        <w:t>63.</w:t>
      </w:r>
      <w:r w:rsidRPr="00721F39">
        <w:rPr>
          <w:rFonts w:ascii="Montserrat" w:eastAsia="Times New Roman" w:hAnsi="Montserrat" w:cs="Arial"/>
          <w:kern w:val="0"/>
          <w:sz w:val="20"/>
          <w:szCs w:val="20"/>
          <w14:ligatures w14:val="none"/>
        </w:rPr>
        <w:tab/>
        <w:t xml:space="preserve"> Sudarant pirkimo sutartį ar preliminariąją sutartį, joje negali būti keičiama laimėjusio pasiūlymo kaina, sąnaudos ar kitos sąlygos, derybų atveju – galutinai suderėta kaina, sąnaudos ar kitos sąlygos ir pirkimo dokumentuose nustatytos pirkimo sąlygos.</w:t>
      </w:r>
    </w:p>
    <w:p w14:paraId="25B63D4A" w14:textId="77777777" w:rsidR="00721F39" w:rsidRPr="00721F39" w:rsidRDefault="00721F39" w:rsidP="00721F39">
      <w:pPr>
        <w:tabs>
          <w:tab w:val="left" w:pos="993"/>
          <w:tab w:val="left" w:pos="1276"/>
        </w:tabs>
        <w:spacing w:after="0" w:line="240" w:lineRule="auto"/>
        <w:contextualSpacing/>
        <w:jc w:val="both"/>
        <w:rPr>
          <w:rFonts w:ascii="Montserrat" w:eastAsia="Calibri" w:hAnsi="Montserrat" w:cs="Arial"/>
          <w:bCs/>
          <w:kern w:val="0"/>
          <w:sz w:val="20"/>
          <w:szCs w:val="20"/>
          <w14:ligatures w14:val="none"/>
        </w:rPr>
      </w:pPr>
    </w:p>
    <w:bookmarkEnd w:id="3"/>
    <w:p w14:paraId="5B5A06C3" w14:textId="77777777" w:rsidR="00721F39" w:rsidRPr="00721F39" w:rsidRDefault="00721F39" w:rsidP="00721F39">
      <w:pPr>
        <w:widowControl w:val="0"/>
        <w:tabs>
          <w:tab w:val="left" w:pos="567"/>
        </w:tabs>
        <w:autoSpaceDE w:val="0"/>
        <w:autoSpaceDN w:val="0"/>
        <w:adjustRightInd w:val="0"/>
        <w:spacing w:after="0" w:line="240" w:lineRule="auto"/>
        <w:contextualSpacing/>
        <w:jc w:val="center"/>
        <w:rPr>
          <w:rFonts w:ascii="Montserrat" w:eastAsia="Times New Roman" w:hAnsi="Montserrat" w:cs="Arial"/>
          <w:b/>
          <w:kern w:val="0"/>
          <w:sz w:val="20"/>
          <w:szCs w:val="20"/>
          <w:lang w:eastAsia="lt-LT"/>
          <w14:ligatures w14:val="none"/>
        </w:rPr>
      </w:pPr>
      <w:r w:rsidRPr="00721F39">
        <w:rPr>
          <w:rFonts w:ascii="Montserrat" w:eastAsia="Times New Roman" w:hAnsi="Montserrat" w:cs="Arial"/>
          <w:b/>
          <w:kern w:val="0"/>
          <w:sz w:val="20"/>
          <w:szCs w:val="20"/>
          <w:lang w:eastAsia="lt-LT"/>
          <w14:ligatures w14:val="none"/>
        </w:rPr>
        <w:t>X.INFORMACIJA APIE PIRKIMO DOKUMENTŲ PAAIŠKINIMO (PATIKSLINIMO) TVARKĄ, GINČŲ NAGRINĖJIMO TVARKĄ</w:t>
      </w:r>
    </w:p>
    <w:p w14:paraId="27C2609A" w14:textId="77777777" w:rsidR="00721F39" w:rsidRPr="00721F39" w:rsidRDefault="00721F39" w:rsidP="00721F39">
      <w:pPr>
        <w:spacing w:after="0" w:line="240" w:lineRule="auto"/>
        <w:jc w:val="center"/>
        <w:rPr>
          <w:rFonts w:ascii="Montserrat" w:eastAsia="Times New Roman" w:hAnsi="Montserrat" w:cs="Arial"/>
          <w:kern w:val="0"/>
          <w:sz w:val="20"/>
          <w:szCs w:val="20"/>
          <w14:ligatures w14:val="none"/>
        </w:rPr>
      </w:pPr>
    </w:p>
    <w:p w14:paraId="6700ADCA" w14:textId="77777777" w:rsidR="00721F39" w:rsidRPr="00721F39" w:rsidRDefault="00721F39" w:rsidP="00721F39">
      <w:pPr>
        <w:spacing w:after="0" w:line="240" w:lineRule="auto"/>
        <w:ind w:firstLine="284"/>
        <w:jc w:val="both"/>
        <w:rPr>
          <w:rFonts w:ascii="Montserrat" w:eastAsia="Times New Roman" w:hAnsi="Montserrat" w:cs="Times New Roman"/>
          <w:kern w:val="0"/>
          <w:sz w:val="20"/>
          <w:szCs w:val="20"/>
          <w14:ligatures w14:val="none"/>
        </w:rPr>
      </w:pPr>
      <w:r w:rsidRPr="00721F39">
        <w:rPr>
          <w:rFonts w:ascii="Montserrat" w:eastAsia="Times New Roman" w:hAnsi="Montserrat" w:cs="Arial"/>
          <w:kern w:val="0"/>
          <w:sz w:val="20"/>
          <w:szCs w:val="20"/>
          <w14:ligatures w14:val="none"/>
        </w:rPr>
        <w:t xml:space="preserve"> 64. </w:t>
      </w:r>
      <w:r w:rsidRPr="00721F39">
        <w:rPr>
          <w:rFonts w:ascii="Montserrat" w:eastAsia="Times New Roman" w:hAnsi="Montserrat" w:cs="Times New Roman"/>
          <w:kern w:val="0"/>
          <w:sz w:val="20"/>
          <w:szCs w:val="20"/>
          <w14:ligatures w14:val="none"/>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2FCB30E2" w14:textId="77777777" w:rsidR="000A4F1D" w:rsidRDefault="00721F39" w:rsidP="00721F39">
      <w:pPr>
        <w:widowControl w:val="0"/>
        <w:numPr>
          <w:ilvl w:val="0"/>
          <w:numId w:val="27"/>
        </w:numPr>
        <w:tabs>
          <w:tab w:val="left" w:pos="709"/>
        </w:tabs>
        <w:autoSpaceDE w:val="0"/>
        <w:autoSpaceDN w:val="0"/>
        <w:adjustRightInd w:val="0"/>
        <w:spacing w:after="0" w:line="240" w:lineRule="auto"/>
        <w:contextualSpacing/>
        <w:jc w:val="both"/>
        <w:rPr>
          <w:rFonts w:ascii="Montserrat" w:eastAsia="Times New Roman" w:hAnsi="Montserrat" w:cs="Times New Roman"/>
          <w:kern w:val="0"/>
          <w:sz w:val="20"/>
          <w:szCs w:val="20"/>
          <w:lang w:eastAsia="lt-LT"/>
          <w14:ligatures w14:val="none"/>
        </w:rPr>
      </w:pPr>
      <w:r w:rsidRPr="00721F39">
        <w:rPr>
          <w:rFonts w:ascii="Montserrat" w:eastAsia="Times New Roman" w:hAnsi="Montserrat" w:cs="Times New Roman"/>
          <w:kern w:val="0"/>
          <w:sz w:val="20"/>
          <w:szCs w:val="20"/>
          <w:lang w:eastAsia="lt-LT"/>
          <w14:ligatures w14:val="none"/>
        </w:rPr>
        <w:t xml:space="preserve">Tiekėjai prašymus paaiškinti pirkimo dokumentus, pasiūlymus dėl pirkimo </w:t>
      </w:r>
    </w:p>
    <w:p w14:paraId="53E7E560" w14:textId="4BAB081D" w:rsidR="00721F39" w:rsidRPr="00721F39" w:rsidRDefault="00721F39" w:rsidP="000A4F1D">
      <w:pPr>
        <w:widowControl w:val="0"/>
        <w:tabs>
          <w:tab w:val="left" w:pos="709"/>
        </w:tabs>
        <w:autoSpaceDE w:val="0"/>
        <w:autoSpaceDN w:val="0"/>
        <w:adjustRightInd w:val="0"/>
        <w:spacing w:after="0" w:line="240" w:lineRule="auto"/>
        <w:contextualSpacing/>
        <w:jc w:val="both"/>
        <w:rPr>
          <w:rFonts w:ascii="Montserrat" w:eastAsia="Times New Roman" w:hAnsi="Montserrat" w:cs="Times New Roman"/>
          <w:kern w:val="0"/>
          <w:sz w:val="20"/>
          <w:szCs w:val="20"/>
          <w:lang w:eastAsia="lt-LT"/>
          <w14:ligatures w14:val="none"/>
        </w:rPr>
      </w:pPr>
      <w:r w:rsidRPr="00721F39">
        <w:rPr>
          <w:rFonts w:ascii="Montserrat" w:eastAsia="Times New Roman" w:hAnsi="Montserrat" w:cs="Times New Roman"/>
          <w:kern w:val="0"/>
          <w:sz w:val="20"/>
          <w:szCs w:val="20"/>
          <w:lang w:eastAsia="lt-LT"/>
          <w14:ligatures w14:val="none"/>
        </w:rPr>
        <w:t xml:space="preserve">dokumentų </w:t>
      </w:r>
      <w:r w:rsidRPr="00721F39">
        <w:rPr>
          <w:rFonts w:ascii="Montserrat" w:eastAsia="Times New Roman" w:hAnsi="Montserrat" w:cs="Times New Roman"/>
          <w:kern w:val="0"/>
          <w:sz w:val="20"/>
          <w:szCs w:val="20"/>
          <w14:ligatures w14:val="none"/>
        </w:rPr>
        <w:t>patikslinimo gali pateikti ne vėliau kaip likus 2 darbo dienoms iki pasiūlymų pateikimo termino pabaigos. Perkančiosios organizacijos paaiškinimai ar patikslinimai turi būti pateikiami likus ne mažiau kaip 1 darbo dienai iki pasiūlymų pateikimo termino pabaigos.</w:t>
      </w:r>
    </w:p>
    <w:p w14:paraId="025781F3" w14:textId="77777777" w:rsidR="00721F39" w:rsidRPr="00721F39" w:rsidRDefault="00721F39" w:rsidP="00721F39">
      <w:pPr>
        <w:widowControl w:val="0"/>
        <w:numPr>
          <w:ilvl w:val="0"/>
          <w:numId w:val="27"/>
        </w:numPr>
        <w:tabs>
          <w:tab w:val="left" w:pos="709"/>
        </w:tabs>
        <w:autoSpaceDE w:val="0"/>
        <w:autoSpaceDN w:val="0"/>
        <w:adjustRightInd w:val="0"/>
        <w:spacing w:after="0" w:line="240" w:lineRule="auto"/>
        <w:ind w:left="0" w:firstLine="284"/>
        <w:contextualSpacing/>
        <w:jc w:val="both"/>
        <w:rPr>
          <w:rFonts w:ascii="Montserrat" w:eastAsia="Times New Roman" w:hAnsi="Montserrat" w:cs="Times New Roman"/>
          <w:kern w:val="0"/>
          <w:sz w:val="20"/>
          <w:szCs w:val="20"/>
          <w:lang w:eastAsia="lt-LT"/>
          <w14:ligatures w14:val="none"/>
        </w:rPr>
      </w:pPr>
      <w:r w:rsidRPr="00721F39">
        <w:rPr>
          <w:rFonts w:ascii="Montserrat" w:eastAsia="Times New Roman" w:hAnsi="Montserrat" w:cs="Times New Roman"/>
          <w:kern w:val="0"/>
          <w:sz w:val="20"/>
          <w:szCs w:val="20"/>
          <w:lang w:eastAsia="lt-LT"/>
          <w14:ligatures w14:val="none"/>
        </w:rPr>
        <w:t>Jei pateikti paaiškinimai ar patikslinimai 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w:t>
      </w:r>
    </w:p>
    <w:p w14:paraId="7220F43B" w14:textId="77777777" w:rsidR="00721F39" w:rsidRPr="00721F39" w:rsidRDefault="00721F39" w:rsidP="00721F39">
      <w:pPr>
        <w:numPr>
          <w:ilvl w:val="0"/>
          <w:numId w:val="27"/>
        </w:numPr>
        <w:tabs>
          <w:tab w:val="left" w:pos="851"/>
          <w:tab w:val="left" w:pos="993"/>
        </w:tabs>
        <w:spacing w:after="0" w:line="240" w:lineRule="auto"/>
        <w:ind w:left="0" w:firstLine="426"/>
        <w:contextualSpacing/>
        <w:jc w:val="both"/>
        <w:rPr>
          <w:rFonts w:ascii="Montserrat" w:eastAsia="Times New Roman" w:hAnsi="Montserrat" w:cs="Times New Roman"/>
          <w:kern w:val="0"/>
          <w:sz w:val="20"/>
          <w:szCs w:val="20"/>
          <w:lang w:eastAsia="lt-LT"/>
          <w14:ligatures w14:val="none"/>
        </w:rPr>
      </w:pPr>
      <w:r w:rsidRPr="00721F39">
        <w:rPr>
          <w:rFonts w:ascii="Montserrat" w:eastAsia="Times New Roman" w:hAnsi="Montserrat" w:cs="Times New Roman"/>
          <w:kern w:val="0"/>
          <w:sz w:val="20"/>
          <w:szCs w:val="20"/>
          <w:lang w:eastAsia="lt-LT"/>
          <w14:ligatures w14:val="none"/>
        </w:rPr>
        <w:t>Nesibaigus pasiūlymų pateikimo terminui, perkančioji organizacija savo iniciatyva gali paaiškinti ar patikslinti pirkimo dokumentus, taip pat nukelti pasiūlymų pateikimo termino pabaigą.</w:t>
      </w:r>
    </w:p>
    <w:p w14:paraId="75467B09" w14:textId="77777777" w:rsidR="00721F39" w:rsidRPr="00721F39" w:rsidRDefault="00721F39" w:rsidP="00721F39">
      <w:pPr>
        <w:numPr>
          <w:ilvl w:val="0"/>
          <w:numId w:val="27"/>
        </w:numPr>
        <w:tabs>
          <w:tab w:val="left" w:pos="709"/>
        </w:tabs>
        <w:spacing w:after="0" w:line="240" w:lineRule="auto"/>
        <w:ind w:left="0" w:firstLine="426"/>
        <w:contextualSpacing/>
        <w:jc w:val="both"/>
        <w:rPr>
          <w:rFonts w:ascii="Montserrat" w:eastAsia="Times New Roman" w:hAnsi="Montserrat" w:cs="Times New Roman"/>
          <w:kern w:val="0"/>
          <w:sz w:val="20"/>
          <w:szCs w:val="20"/>
          <w:lang w:eastAsia="lt-LT"/>
          <w14:ligatures w14:val="none"/>
        </w:rPr>
      </w:pPr>
      <w:r w:rsidRPr="00721F39">
        <w:rPr>
          <w:rFonts w:ascii="Montserrat" w:eastAsia="Times New Roman" w:hAnsi="Montserrat" w:cs="Times New Roman"/>
          <w:kern w:val="0"/>
          <w:sz w:val="20"/>
          <w:szCs w:val="20"/>
          <w:lang w:eastAsia="lt-LT"/>
          <w14:ligatures w14:val="none"/>
        </w:rPr>
        <w:t xml:space="preserve"> Perkančioji organizacija neketina rengti susitikimų su tiekėjais dėl pirkimo dokumentų paaiškinimo.</w:t>
      </w:r>
    </w:p>
    <w:p w14:paraId="2BEB05ED" w14:textId="77777777" w:rsidR="00721F39" w:rsidRPr="00721F39" w:rsidRDefault="00721F39" w:rsidP="00721F39">
      <w:pPr>
        <w:numPr>
          <w:ilvl w:val="0"/>
          <w:numId w:val="27"/>
        </w:numPr>
        <w:tabs>
          <w:tab w:val="left" w:pos="851"/>
        </w:tabs>
        <w:spacing w:after="0" w:line="240" w:lineRule="auto"/>
        <w:ind w:left="0" w:firstLine="426"/>
        <w:contextualSpacing/>
        <w:jc w:val="both"/>
        <w:rPr>
          <w:rFonts w:ascii="Montserrat" w:eastAsia="Times New Roman" w:hAnsi="Montserrat" w:cs="Times New Roman"/>
          <w:kern w:val="0"/>
          <w:sz w:val="20"/>
          <w:szCs w:val="20"/>
          <w:lang w:eastAsia="lt-LT"/>
          <w14:ligatures w14:val="none"/>
        </w:rPr>
      </w:pPr>
      <w:r w:rsidRPr="00721F39">
        <w:rPr>
          <w:rFonts w:ascii="Montserrat" w:eastAsia="Times New Roman" w:hAnsi="Montserrat" w:cs="Times New Roman"/>
          <w:kern w:val="0"/>
          <w:sz w:val="20"/>
          <w:szCs w:val="20"/>
          <w:lang w:eastAsia="lt-LT"/>
          <w14:ligatures w14:val="none"/>
        </w:rPr>
        <w:t>Jeigu perkančioji organizacija pirkimo dokumentų paaiškinimų ar patikslinimų nepateikia per nurodytą terminą, pasiūlymų pateikimo termino pabaiga nukeliama ne trumpesniam laikui nei tas, kiek vėluojama pateikti paaiškinimus ar patikslinimus.</w:t>
      </w:r>
    </w:p>
    <w:p w14:paraId="724F2019" w14:textId="77777777" w:rsidR="00721F39" w:rsidRPr="00721F39" w:rsidRDefault="00721F39" w:rsidP="00721F39">
      <w:pPr>
        <w:numPr>
          <w:ilvl w:val="0"/>
          <w:numId w:val="27"/>
        </w:numPr>
        <w:tabs>
          <w:tab w:val="left" w:pos="851"/>
        </w:tabs>
        <w:spacing w:after="0" w:line="240" w:lineRule="auto"/>
        <w:ind w:left="0" w:firstLine="426"/>
        <w:contextualSpacing/>
        <w:jc w:val="both"/>
        <w:rPr>
          <w:rFonts w:ascii="Montserrat" w:eastAsia="Times New Roman" w:hAnsi="Montserrat" w:cs="Times New Roman"/>
          <w:kern w:val="0"/>
          <w:sz w:val="20"/>
          <w:szCs w:val="20"/>
          <w:lang w:eastAsia="lt-LT"/>
          <w14:ligatures w14:val="none"/>
        </w:rPr>
      </w:pPr>
      <w:r w:rsidRPr="00721F39">
        <w:rPr>
          <w:rFonts w:ascii="Montserrat" w:eastAsia="Times New Roman" w:hAnsi="Montserrat" w:cs="Times New Roman"/>
          <w:kern w:val="0"/>
          <w:sz w:val="20"/>
          <w:szCs w:val="20"/>
          <w:lang w:eastAsia="lt-LT"/>
          <w14:ligatures w14:val="none"/>
        </w:rPr>
        <w:t>Ginčų nagrinėjimas, žalos atlyginimas, pirkimo sutarties pripažinimas negaliojančia, alternatyvios sankcijos reglamentuojamos Viešųjų pirkimų įstatymo VII skyriaus nuostatomis.</w:t>
      </w:r>
    </w:p>
    <w:p w14:paraId="608F5877" w14:textId="77777777" w:rsidR="00721F39" w:rsidRPr="00721F39" w:rsidRDefault="00721F39" w:rsidP="00721F39">
      <w:pPr>
        <w:tabs>
          <w:tab w:val="left" w:pos="993"/>
        </w:tabs>
        <w:spacing w:after="0" w:line="240" w:lineRule="auto"/>
        <w:jc w:val="both"/>
        <w:rPr>
          <w:rFonts w:ascii="Montserrat" w:eastAsia="Times New Roman" w:hAnsi="Montserrat" w:cs="Times New Roman"/>
          <w:b/>
          <w:kern w:val="0"/>
          <w:sz w:val="20"/>
          <w:szCs w:val="20"/>
          <w14:ligatures w14:val="none"/>
        </w:rPr>
      </w:pPr>
    </w:p>
    <w:p w14:paraId="7641B0F5" w14:textId="77777777" w:rsidR="00721F39" w:rsidRPr="00721F39" w:rsidRDefault="00721F39" w:rsidP="00721F39">
      <w:pPr>
        <w:spacing w:after="0" w:line="240" w:lineRule="auto"/>
        <w:jc w:val="center"/>
        <w:rPr>
          <w:rFonts w:ascii="Montserrat" w:eastAsia="Times New Roman" w:hAnsi="Montserrat" w:cs="Arial"/>
          <w:b/>
          <w:kern w:val="0"/>
          <w:sz w:val="20"/>
          <w:szCs w:val="20"/>
          <w14:ligatures w14:val="none"/>
        </w:rPr>
      </w:pPr>
    </w:p>
    <w:p w14:paraId="512E9E24" w14:textId="77777777" w:rsidR="00721F39" w:rsidRPr="00721F39" w:rsidRDefault="00721F39" w:rsidP="00721F39">
      <w:pPr>
        <w:spacing w:after="0" w:line="240" w:lineRule="auto"/>
        <w:jc w:val="center"/>
        <w:rPr>
          <w:rFonts w:ascii="Montserrat" w:eastAsia="Times New Roman" w:hAnsi="Montserrat" w:cs="Arial"/>
          <w:b/>
          <w:kern w:val="0"/>
          <w:sz w:val="20"/>
          <w:szCs w:val="20"/>
          <w:lang w:val="ru-RU"/>
          <w14:ligatures w14:val="none"/>
        </w:rPr>
      </w:pPr>
      <w:r w:rsidRPr="00721F39">
        <w:rPr>
          <w:rFonts w:ascii="Montserrat" w:eastAsia="Times New Roman" w:hAnsi="Montserrat" w:cs="Arial"/>
          <w:b/>
          <w:kern w:val="0"/>
          <w:sz w:val="20"/>
          <w:szCs w:val="20"/>
          <w:lang w:val="en-US"/>
          <w14:ligatures w14:val="none"/>
        </w:rPr>
        <w:t>XI.</w:t>
      </w:r>
      <w:r w:rsidRPr="00721F39">
        <w:rPr>
          <w:rFonts w:ascii="Montserrat" w:eastAsia="Times New Roman" w:hAnsi="Montserrat" w:cs="Arial"/>
          <w:b/>
          <w:kern w:val="0"/>
          <w:sz w:val="20"/>
          <w:szCs w:val="20"/>
          <w:lang w:val="ru-RU"/>
          <w14:ligatures w14:val="none"/>
        </w:rPr>
        <w:t>BAIGIAMOSIOS NUOSTATOS</w:t>
      </w:r>
    </w:p>
    <w:p w14:paraId="04759DBA" w14:textId="77777777" w:rsidR="00721F39" w:rsidRPr="00721F39" w:rsidRDefault="00721F39" w:rsidP="00721F39">
      <w:pPr>
        <w:tabs>
          <w:tab w:val="left" w:pos="993"/>
        </w:tabs>
        <w:spacing w:after="0" w:line="240" w:lineRule="auto"/>
        <w:jc w:val="both"/>
        <w:rPr>
          <w:rFonts w:ascii="Montserrat" w:eastAsia="Times New Roman" w:hAnsi="Montserrat" w:cs="Arial"/>
          <w:kern w:val="0"/>
          <w:sz w:val="20"/>
          <w:szCs w:val="20"/>
          <w:lang w:val="ru-RU"/>
          <w14:ligatures w14:val="none"/>
        </w:rPr>
      </w:pPr>
    </w:p>
    <w:p w14:paraId="2F30A976" w14:textId="77777777" w:rsidR="00721F39" w:rsidRPr="00721F39" w:rsidRDefault="00721F39" w:rsidP="00721F39">
      <w:pPr>
        <w:numPr>
          <w:ilvl w:val="0"/>
          <w:numId w:val="27"/>
        </w:numPr>
        <w:tabs>
          <w:tab w:val="left" w:pos="709"/>
        </w:tabs>
        <w:spacing w:after="0" w:line="240" w:lineRule="auto"/>
        <w:ind w:left="0" w:firstLine="426"/>
        <w:jc w:val="both"/>
        <w:rPr>
          <w:rFonts w:ascii="Montserrat" w:eastAsia="Times New Roman" w:hAnsi="Montserrat" w:cs="Arial"/>
          <w:kern w:val="0"/>
          <w:sz w:val="20"/>
          <w:szCs w:val="20"/>
          <w14:ligatures w14:val="none"/>
        </w:rPr>
      </w:pPr>
      <w:r w:rsidRPr="00721F39">
        <w:rPr>
          <w:rFonts w:ascii="Montserrat" w:eastAsia="Times New Roman" w:hAnsi="Montserrat" w:cs="Arial"/>
          <w:kern w:val="0"/>
          <w:sz w:val="20"/>
          <w:szCs w:val="20"/>
          <w14:ligatures w14:val="none"/>
        </w:rPr>
        <w:t>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78E1D2E1" w14:textId="77777777" w:rsidR="00721F39" w:rsidRPr="00721F39" w:rsidRDefault="00721F39" w:rsidP="00721F39">
      <w:pPr>
        <w:tabs>
          <w:tab w:val="left" w:pos="993"/>
        </w:tabs>
        <w:spacing w:after="0" w:line="240" w:lineRule="auto"/>
        <w:jc w:val="both"/>
        <w:rPr>
          <w:rFonts w:ascii="Montserrat" w:eastAsia="Times New Roman" w:hAnsi="Montserrat" w:cs="Arial"/>
          <w:kern w:val="0"/>
          <w:sz w:val="20"/>
          <w:szCs w:val="20"/>
          <w14:ligatures w14:val="none"/>
        </w:rPr>
      </w:pPr>
      <w:r w:rsidRPr="00721F39">
        <w:rPr>
          <w:rFonts w:ascii="Montserrat" w:eastAsia="Times New Roman" w:hAnsi="Montserrat" w:cs="Times New Roman"/>
          <w:noProof/>
          <w:kern w:val="0"/>
          <w:szCs w:val="20"/>
          <w14:ligatures w14:val="none"/>
        </w:rPr>
        <mc:AlternateContent>
          <mc:Choice Requires="wps">
            <w:drawing>
              <wp:anchor distT="0" distB="0" distL="114300" distR="114300" simplePos="0" relativeHeight="251660288" behindDoc="0" locked="0" layoutInCell="1" allowOverlap="1" wp14:anchorId="0A63F8BA" wp14:editId="3849BC21">
                <wp:simplePos x="0" y="0"/>
                <wp:positionH relativeFrom="margin">
                  <wp:align>center</wp:align>
                </wp:positionH>
                <wp:positionV relativeFrom="paragraph">
                  <wp:posOffset>255905</wp:posOffset>
                </wp:positionV>
                <wp:extent cx="22002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200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D89EADF" id="Straight Connector 1"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20.15pt" to="173.2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">
                <w10:wrap anchorx="margin"/>
              </v:line>
            </w:pict>
          </mc:Fallback>
        </mc:AlternateContent>
      </w:r>
      <w:r w:rsidRPr="00721F39">
        <w:rPr>
          <w:rFonts w:ascii="Montserrat" w:eastAsia="Calibri" w:hAnsi="Montserrat" w:cs="Times New Roman"/>
          <w:kern w:val="0"/>
          <w:szCs w:val="20"/>
          <w14:ligatures w14:val="none"/>
        </w:rPr>
        <w:tab/>
      </w:r>
    </w:p>
    <w:p w14:paraId="42FA1708" w14:textId="77777777" w:rsidR="00AA3304" w:rsidRDefault="00AA3304" w:rsidP="00784466">
      <w:pPr>
        <w:jc w:val="both"/>
      </w:pPr>
    </w:p>
    <w:sectPr w:rsidR="00AA3304">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403F0" w14:textId="77777777" w:rsidR="00EE3841" w:rsidRDefault="00EE3841" w:rsidP="00EE3841">
      <w:pPr>
        <w:spacing w:after="0" w:line="240" w:lineRule="auto"/>
      </w:pPr>
      <w:r>
        <w:separator/>
      </w:r>
    </w:p>
  </w:endnote>
  <w:endnote w:type="continuationSeparator" w:id="0">
    <w:p w14:paraId="69EA8ECC" w14:textId="77777777" w:rsidR="00EE3841" w:rsidRDefault="00EE3841" w:rsidP="00EE3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1E2B5" w14:textId="77777777" w:rsidR="00EE3841" w:rsidRDefault="00EE3841" w:rsidP="00EE3841">
      <w:pPr>
        <w:spacing w:after="0" w:line="240" w:lineRule="auto"/>
      </w:pPr>
      <w:r>
        <w:separator/>
      </w:r>
    </w:p>
  </w:footnote>
  <w:footnote w:type="continuationSeparator" w:id="0">
    <w:p w14:paraId="17F4B905" w14:textId="77777777" w:rsidR="00EE3841" w:rsidRDefault="00EE3841" w:rsidP="00EE3841">
      <w:pPr>
        <w:spacing w:after="0" w:line="240" w:lineRule="auto"/>
      </w:pPr>
      <w:r>
        <w:continuationSeparator/>
      </w:r>
    </w:p>
  </w:footnote>
  <w:footnote w:id="1">
    <w:p w14:paraId="7EA41026" w14:textId="77777777" w:rsidR="00EE3841" w:rsidRPr="005A1A33" w:rsidRDefault="00EE3841" w:rsidP="00EE3841">
      <w:pPr>
        <w:pStyle w:val="FootnoteText"/>
        <w:jc w:val="both"/>
        <w:rPr>
          <w:rFonts w:ascii="Montserrat" w:hAnsi="Montserrat"/>
          <w:sz w:val="14"/>
          <w:szCs w:val="14"/>
          <w:lang w:val="lt-LT"/>
        </w:rPr>
      </w:pPr>
      <w:r>
        <w:rPr>
          <w:rStyle w:val="FootnoteReference"/>
        </w:rPr>
        <w:footnoteRef/>
      </w:r>
      <w:r>
        <w:t xml:space="preserve"> </w:t>
      </w:r>
      <w:r w:rsidRPr="005A1A33">
        <w:rPr>
          <w:rFonts w:ascii="Montserrat" w:hAnsi="Montserrat"/>
          <w:sz w:val="14"/>
          <w:szCs w:val="14"/>
        </w:rPr>
        <w:t xml:space="preserve">Jeigu pasiūlymą teikia tiekėjų grupė – reikalavimą turi atitikti tiekėjų grupės narys (-iai), </w:t>
      </w:r>
      <w:r w:rsidRPr="005A1A33">
        <w:rPr>
          <w:rFonts w:ascii="Montserrat" w:hAnsi="Montserrat"/>
          <w:b/>
          <w:bCs/>
          <w:sz w:val="14"/>
          <w:szCs w:val="14"/>
        </w:rPr>
        <w:t>atsižvelgiant į jų prisiimamus įsipareigojimus pirkimo sutarčiai vykdyti</w:t>
      </w:r>
      <w:r w:rsidRPr="005A1A33">
        <w:rPr>
          <w:rFonts w:ascii="Montserrat" w:hAnsi="Montserrat"/>
          <w:sz w:val="14"/>
          <w:szCs w:val="14"/>
        </w:rPr>
        <w:t xml:space="preserve">; tiekėjas </w:t>
      </w:r>
      <w:r w:rsidRPr="005A1A33">
        <w:rPr>
          <w:rFonts w:ascii="Montserrat" w:hAnsi="Montserrat"/>
          <w:b/>
          <w:bCs/>
          <w:sz w:val="14"/>
          <w:szCs w:val="14"/>
        </w:rPr>
        <w:t>gali remtis</w:t>
      </w:r>
      <w:r w:rsidRPr="005A1A33">
        <w:rPr>
          <w:rFonts w:ascii="Montserrat" w:hAnsi="Montserrat"/>
          <w:sz w:val="14"/>
          <w:szCs w:val="14"/>
        </w:rPr>
        <w:t xml:space="preserve"> kitų ūkio subjektų pajėgumais atsižvelgiant į jų prisiimamus įsipareigojimus pirkimo sutarčiai vykdyti; subtiekėjai </w:t>
      </w:r>
      <w:r w:rsidRPr="00747D3F">
        <w:rPr>
          <w:rFonts w:ascii="Montserrat" w:hAnsi="Montserrat"/>
          <w:b/>
          <w:bCs/>
          <w:sz w:val="14"/>
          <w:szCs w:val="14"/>
        </w:rPr>
        <w:t>turi laikytis</w:t>
      </w:r>
      <w:r w:rsidRPr="005A1A33">
        <w:rPr>
          <w:rFonts w:ascii="Montserrat" w:hAnsi="Montserrat"/>
          <w:sz w:val="14"/>
          <w:szCs w:val="14"/>
        </w:rPr>
        <w:t xml:space="preserve"> reikalaujamų aplinkos apsaugos vadybos priemonių, atsižvelgiant į jų prisiimamus įsipareigojimus pirkimo sutarčiai vykdyti.</w:t>
      </w:r>
    </w:p>
  </w:footnote>
  <w:footnote w:id="2">
    <w:p w14:paraId="7FC31F8B" w14:textId="77777777" w:rsidR="00721F39" w:rsidRPr="008F386C" w:rsidRDefault="00721F39" w:rsidP="00721F39">
      <w:pPr>
        <w:pStyle w:val="FootnoteText"/>
        <w:rPr>
          <w:rFonts w:ascii="Montserrat" w:hAnsi="Montserrat"/>
          <w:sz w:val="16"/>
          <w:szCs w:val="16"/>
          <w:lang w:val="lt-LT"/>
        </w:rPr>
      </w:pPr>
      <w:r>
        <w:rPr>
          <w:rStyle w:val="FootnoteReference"/>
        </w:rPr>
        <w:footnoteRef/>
      </w:r>
      <w:r>
        <w:t xml:space="preserve"> </w:t>
      </w:r>
      <w:r w:rsidRPr="008F386C">
        <w:rPr>
          <w:rFonts w:ascii="Montserrat" w:hAnsi="Montserrat"/>
          <w:sz w:val="16"/>
          <w:szCs w:val="16"/>
        </w:rPr>
        <w:t>Ši prezumpcija taikoma tais atvejais, kai nėra aišku, dėl kurios kainos išraiškos formos (skaitinės ar žodinės) dalyvis padarė klaidą.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82EDB"/>
    <w:multiLevelType w:val="hybridMultilevel"/>
    <w:tmpl w:val="89C86196"/>
    <w:lvl w:ilvl="0" w:tplc="CC8A4CA8">
      <w:start w:val="6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2172DB"/>
    <w:multiLevelType w:val="hybridMultilevel"/>
    <w:tmpl w:val="4338437A"/>
    <w:lvl w:ilvl="0" w:tplc="CFA68E0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345774"/>
    <w:multiLevelType w:val="multilevel"/>
    <w:tmpl w:val="AE4AC5A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19144570"/>
    <w:multiLevelType w:val="multilevel"/>
    <w:tmpl w:val="32403D7E"/>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276704"/>
    <w:multiLevelType w:val="hybridMultilevel"/>
    <w:tmpl w:val="38AC995A"/>
    <w:lvl w:ilvl="0" w:tplc="8752B91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8E643D"/>
    <w:multiLevelType w:val="multilevel"/>
    <w:tmpl w:val="5268D800"/>
    <w:lvl w:ilvl="0">
      <w:start w:val="3"/>
      <w:numFmt w:val="upperRoman"/>
      <w:lvlText w:val="%1."/>
      <w:lvlJc w:val="right"/>
      <w:pPr>
        <w:tabs>
          <w:tab w:val="num" w:pos="720"/>
        </w:tabs>
        <w:ind w:left="720" w:hanging="360"/>
      </w:pPr>
      <w:rPr>
        <w:rFonts w:ascii="Montserrat" w:hAnsi="Montserrat" w:hint="default"/>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2DA726A6"/>
    <w:multiLevelType w:val="multilevel"/>
    <w:tmpl w:val="E2C404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AB27CF"/>
    <w:multiLevelType w:val="hybridMultilevel"/>
    <w:tmpl w:val="BE3C895A"/>
    <w:lvl w:ilvl="0" w:tplc="76BEE35E">
      <w:start w:val="1"/>
      <w:numFmt w:val="decimal"/>
      <w:lvlText w:val="%1."/>
      <w:lvlJc w:val="left"/>
      <w:pPr>
        <w:ind w:left="928"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6C55BDA"/>
    <w:multiLevelType w:val="multilevel"/>
    <w:tmpl w:val="243EBC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DE42F4"/>
    <w:multiLevelType w:val="hybridMultilevel"/>
    <w:tmpl w:val="FC18B460"/>
    <w:lvl w:ilvl="0" w:tplc="1CECE9E8">
      <w:start w:val="1"/>
      <w:numFmt w:val="upperRoman"/>
      <w:lvlText w:val="%1."/>
      <w:lvlJc w:val="left"/>
      <w:pPr>
        <w:ind w:left="1440" w:hanging="72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B8D5B9D"/>
    <w:multiLevelType w:val="multilevel"/>
    <w:tmpl w:val="D10433A4"/>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53379B"/>
    <w:multiLevelType w:val="hybridMultilevel"/>
    <w:tmpl w:val="6DE45B02"/>
    <w:lvl w:ilvl="0" w:tplc="0809000F">
      <w:start w:val="7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1A3EC1"/>
    <w:multiLevelType w:val="multilevel"/>
    <w:tmpl w:val="6D942C1E"/>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5E94F4B"/>
    <w:multiLevelType w:val="multilevel"/>
    <w:tmpl w:val="75D00A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6DA4A21"/>
    <w:multiLevelType w:val="multilevel"/>
    <w:tmpl w:val="293417A2"/>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CEC3460"/>
    <w:multiLevelType w:val="multilevel"/>
    <w:tmpl w:val="FF306C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556DBD"/>
    <w:multiLevelType w:val="multilevel"/>
    <w:tmpl w:val="92EE5DEC"/>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5E454A5"/>
    <w:multiLevelType w:val="hybridMultilevel"/>
    <w:tmpl w:val="DD6C3450"/>
    <w:lvl w:ilvl="0" w:tplc="76DE8D2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09B586C"/>
    <w:multiLevelType w:val="multilevel"/>
    <w:tmpl w:val="CBC6E266"/>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CB1093"/>
    <w:multiLevelType w:val="multilevel"/>
    <w:tmpl w:val="32F65858"/>
    <w:lvl w:ilvl="0">
      <w:start w:val="1"/>
      <w:numFmt w:val="decimal"/>
      <w:lvlText w:val="%1."/>
      <w:lvlJc w:val="left"/>
      <w:pPr>
        <w:ind w:left="2842" w:hanging="1140"/>
      </w:pPr>
      <w:rPr>
        <w:rFonts w:ascii="Montserrat" w:hAnsi="Montserrat" w:cs="Arial" w:hint="default"/>
        <w:b w:val="0"/>
        <w:bCs/>
        <w:i w:val="0"/>
        <w:color w:val="000000" w:themeColor="text1"/>
        <w:sz w:val="20"/>
        <w:szCs w:val="20"/>
      </w:rPr>
    </w:lvl>
    <w:lvl w:ilvl="1">
      <w:start w:val="1"/>
      <w:numFmt w:val="decimal"/>
      <w:isLgl/>
      <w:lvlText w:val="%1.%2."/>
      <w:lvlJc w:val="left"/>
      <w:pPr>
        <w:ind w:left="2252" w:hanging="540"/>
      </w:pPr>
      <w:rPr>
        <w:rFonts w:ascii="Montserrat" w:hAnsi="Montserrat" w:cs="Arial" w:hint="default"/>
        <w:b w:val="0"/>
        <w:i w:val="0"/>
        <w:iCs/>
        <w:sz w:val="20"/>
        <w:szCs w:val="20"/>
      </w:rPr>
    </w:lvl>
    <w:lvl w:ilvl="2">
      <w:start w:val="1"/>
      <w:numFmt w:val="decimal"/>
      <w:isLgl/>
      <w:lvlText w:val="%1.%2.%3."/>
      <w:lvlJc w:val="left"/>
      <w:pPr>
        <w:ind w:left="2432" w:hanging="720"/>
      </w:pPr>
      <w:rPr>
        <w:rFonts w:ascii="Arial" w:hAnsi="Arial" w:cs="Arial" w:hint="default"/>
        <w:b w:val="0"/>
      </w:rPr>
    </w:lvl>
    <w:lvl w:ilvl="3">
      <w:start w:val="1"/>
      <w:numFmt w:val="decimal"/>
      <w:isLgl/>
      <w:lvlText w:val="%1.%2.%3.%4."/>
      <w:lvlJc w:val="left"/>
      <w:pPr>
        <w:ind w:left="2432" w:hanging="720"/>
      </w:pPr>
      <w:rPr>
        <w:rFonts w:hint="default"/>
      </w:rPr>
    </w:lvl>
    <w:lvl w:ilvl="4">
      <w:start w:val="1"/>
      <w:numFmt w:val="decimal"/>
      <w:isLgl/>
      <w:lvlText w:val="%1.%2.%3.%4.%5."/>
      <w:lvlJc w:val="left"/>
      <w:pPr>
        <w:ind w:left="2792" w:hanging="1080"/>
      </w:pPr>
      <w:rPr>
        <w:rFonts w:hint="default"/>
      </w:rPr>
    </w:lvl>
    <w:lvl w:ilvl="5">
      <w:start w:val="1"/>
      <w:numFmt w:val="decimal"/>
      <w:isLgl/>
      <w:lvlText w:val="%1.%2.%3.%4.%5.%6."/>
      <w:lvlJc w:val="left"/>
      <w:pPr>
        <w:ind w:left="2792" w:hanging="1080"/>
      </w:pPr>
      <w:rPr>
        <w:rFonts w:hint="default"/>
      </w:rPr>
    </w:lvl>
    <w:lvl w:ilvl="6">
      <w:start w:val="1"/>
      <w:numFmt w:val="decimal"/>
      <w:isLgl/>
      <w:lvlText w:val="%1.%2.%3.%4.%5.%6.%7."/>
      <w:lvlJc w:val="left"/>
      <w:pPr>
        <w:ind w:left="3152" w:hanging="1440"/>
      </w:pPr>
      <w:rPr>
        <w:rFonts w:hint="default"/>
      </w:rPr>
    </w:lvl>
    <w:lvl w:ilvl="7">
      <w:start w:val="1"/>
      <w:numFmt w:val="decimal"/>
      <w:isLgl/>
      <w:lvlText w:val="%1.%2.%3.%4.%5.%6.%7.%8."/>
      <w:lvlJc w:val="left"/>
      <w:pPr>
        <w:ind w:left="3152" w:hanging="1440"/>
      </w:pPr>
      <w:rPr>
        <w:rFonts w:hint="default"/>
      </w:rPr>
    </w:lvl>
    <w:lvl w:ilvl="8">
      <w:start w:val="1"/>
      <w:numFmt w:val="decimal"/>
      <w:isLgl/>
      <w:lvlText w:val="%1.%2.%3.%4.%5.%6.%7.%8.%9."/>
      <w:lvlJc w:val="left"/>
      <w:pPr>
        <w:ind w:left="3512" w:hanging="1800"/>
      </w:pPr>
      <w:rPr>
        <w:rFonts w:hint="default"/>
      </w:rPr>
    </w:lvl>
  </w:abstractNum>
  <w:abstractNum w:abstractNumId="20" w15:restartNumberingAfterBreak="0">
    <w:nsid w:val="6787757F"/>
    <w:multiLevelType w:val="multilevel"/>
    <w:tmpl w:val="B42435C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1" w15:restartNumberingAfterBreak="0">
    <w:nsid w:val="6C3A42A2"/>
    <w:multiLevelType w:val="hybridMultilevel"/>
    <w:tmpl w:val="144AA824"/>
    <w:lvl w:ilvl="0" w:tplc="0809000F">
      <w:start w:val="6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C215CC"/>
    <w:multiLevelType w:val="multilevel"/>
    <w:tmpl w:val="AA7A8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383706"/>
    <w:multiLevelType w:val="hybridMultilevel"/>
    <w:tmpl w:val="4E6C0D96"/>
    <w:lvl w:ilvl="0" w:tplc="70B08CF6">
      <w:start w:val="1"/>
      <w:numFmt w:val="upperRoman"/>
      <w:lvlText w:val="%1."/>
      <w:lvlJc w:val="left"/>
      <w:pPr>
        <w:ind w:left="1080" w:hanging="720"/>
      </w:pPr>
      <w:rPr>
        <w:rFonts w:hint="default"/>
        <w:b/>
        <w:bCs/>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4A72AA"/>
    <w:multiLevelType w:val="multilevel"/>
    <w:tmpl w:val="639A7950"/>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711538509">
    <w:abstractNumId w:val="2"/>
  </w:num>
  <w:num w:numId="2" w16cid:durableId="1725787257">
    <w:abstractNumId w:val="22"/>
  </w:num>
  <w:num w:numId="3" w16cid:durableId="2103329348">
    <w:abstractNumId w:val="6"/>
  </w:num>
  <w:num w:numId="4" w16cid:durableId="1155491802">
    <w:abstractNumId w:val="15"/>
  </w:num>
  <w:num w:numId="5" w16cid:durableId="861161497">
    <w:abstractNumId w:val="8"/>
  </w:num>
  <w:num w:numId="6" w16cid:durableId="388112585">
    <w:abstractNumId w:val="13"/>
  </w:num>
  <w:num w:numId="7" w16cid:durableId="1399084905">
    <w:abstractNumId w:val="20"/>
  </w:num>
  <w:num w:numId="8" w16cid:durableId="396056038">
    <w:abstractNumId w:val="5"/>
  </w:num>
  <w:num w:numId="9" w16cid:durableId="845636110">
    <w:abstractNumId w:val="10"/>
  </w:num>
  <w:num w:numId="10" w16cid:durableId="1877429998">
    <w:abstractNumId w:val="18"/>
  </w:num>
  <w:num w:numId="11" w16cid:durableId="790321082">
    <w:abstractNumId w:val="24"/>
  </w:num>
  <w:num w:numId="12" w16cid:durableId="713819358">
    <w:abstractNumId w:val="3"/>
  </w:num>
  <w:num w:numId="13" w16cid:durableId="2108192989">
    <w:abstractNumId w:val="12"/>
  </w:num>
  <w:num w:numId="14" w16cid:durableId="1572891260">
    <w:abstractNumId w:val="16"/>
  </w:num>
  <w:num w:numId="15" w16cid:durableId="114645021">
    <w:abstractNumId w:val="14"/>
  </w:num>
  <w:num w:numId="16" w16cid:durableId="1760982860">
    <w:abstractNumId w:val="25"/>
  </w:num>
  <w:num w:numId="17" w16cid:durableId="521625863">
    <w:abstractNumId w:val="7"/>
  </w:num>
  <w:num w:numId="18" w16cid:durableId="1664821542">
    <w:abstractNumId w:val="25"/>
  </w:num>
  <w:num w:numId="19" w16cid:durableId="281304290">
    <w:abstractNumId w:val="21"/>
  </w:num>
  <w:num w:numId="20" w16cid:durableId="632948860">
    <w:abstractNumId w:val="11"/>
  </w:num>
  <w:num w:numId="21" w16cid:durableId="1085953266">
    <w:abstractNumId w:val="9"/>
  </w:num>
  <w:num w:numId="22" w16cid:durableId="434055076">
    <w:abstractNumId w:val="1"/>
  </w:num>
  <w:num w:numId="23" w16cid:durableId="1914847594">
    <w:abstractNumId w:val="17"/>
  </w:num>
  <w:num w:numId="24" w16cid:durableId="1345208412">
    <w:abstractNumId w:val="4"/>
  </w:num>
  <w:num w:numId="25" w16cid:durableId="320351332">
    <w:abstractNumId w:val="19"/>
  </w:num>
  <w:num w:numId="26" w16cid:durableId="787747558">
    <w:abstractNumId w:val="23"/>
  </w:num>
  <w:num w:numId="27" w16cid:durableId="547301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F91"/>
    <w:rsid w:val="0000175F"/>
    <w:rsid w:val="0005504C"/>
    <w:rsid w:val="00062F9B"/>
    <w:rsid w:val="00080BB5"/>
    <w:rsid w:val="000A4F1D"/>
    <w:rsid w:val="000B1976"/>
    <w:rsid w:val="000C3BE6"/>
    <w:rsid w:val="000F023A"/>
    <w:rsid w:val="000F72C6"/>
    <w:rsid w:val="00105FDB"/>
    <w:rsid w:val="00143670"/>
    <w:rsid w:val="001520B8"/>
    <w:rsid w:val="00171C04"/>
    <w:rsid w:val="001E19A2"/>
    <w:rsid w:val="001E1AAB"/>
    <w:rsid w:val="001E24B5"/>
    <w:rsid w:val="001E5D12"/>
    <w:rsid w:val="001F2328"/>
    <w:rsid w:val="00207EFB"/>
    <w:rsid w:val="0022728E"/>
    <w:rsid w:val="00262953"/>
    <w:rsid w:val="002950C5"/>
    <w:rsid w:val="002C4DDA"/>
    <w:rsid w:val="002D2439"/>
    <w:rsid w:val="002F497D"/>
    <w:rsid w:val="002F4F26"/>
    <w:rsid w:val="00300B36"/>
    <w:rsid w:val="00321A8A"/>
    <w:rsid w:val="0036359A"/>
    <w:rsid w:val="003D1B0A"/>
    <w:rsid w:val="003D508A"/>
    <w:rsid w:val="003E1B87"/>
    <w:rsid w:val="003E3323"/>
    <w:rsid w:val="00437F74"/>
    <w:rsid w:val="004A1616"/>
    <w:rsid w:val="004E39F0"/>
    <w:rsid w:val="004E7ADF"/>
    <w:rsid w:val="004F04B9"/>
    <w:rsid w:val="004F630D"/>
    <w:rsid w:val="00523D4F"/>
    <w:rsid w:val="00557F76"/>
    <w:rsid w:val="00565F62"/>
    <w:rsid w:val="005A7470"/>
    <w:rsid w:val="005C22A0"/>
    <w:rsid w:val="005E39C7"/>
    <w:rsid w:val="00626DBA"/>
    <w:rsid w:val="00666F27"/>
    <w:rsid w:val="00670F0E"/>
    <w:rsid w:val="00694ADE"/>
    <w:rsid w:val="006A5C80"/>
    <w:rsid w:val="006C0F6A"/>
    <w:rsid w:val="006C4F59"/>
    <w:rsid w:val="006D4C6E"/>
    <w:rsid w:val="006D5AEC"/>
    <w:rsid w:val="006F4D09"/>
    <w:rsid w:val="006F551A"/>
    <w:rsid w:val="00721F39"/>
    <w:rsid w:val="00724336"/>
    <w:rsid w:val="0075027D"/>
    <w:rsid w:val="00754E3E"/>
    <w:rsid w:val="00762779"/>
    <w:rsid w:val="007633EE"/>
    <w:rsid w:val="007816DE"/>
    <w:rsid w:val="00784466"/>
    <w:rsid w:val="007A7B26"/>
    <w:rsid w:val="007B12AF"/>
    <w:rsid w:val="007B5734"/>
    <w:rsid w:val="007D4AE1"/>
    <w:rsid w:val="007D7DA5"/>
    <w:rsid w:val="007E6705"/>
    <w:rsid w:val="007F0C46"/>
    <w:rsid w:val="007F46A7"/>
    <w:rsid w:val="00811731"/>
    <w:rsid w:val="008125AE"/>
    <w:rsid w:val="008136E9"/>
    <w:rsid w:val="0082529F"/>
    <w:rsid w:val="00851C46"/>
    <w:rsid w:val="00855831"/>
    <w:rsid w:val="00872394"/>
    <w:rsid w:val="008A43FA"/>
    <w:rsid w:val="008C23FF"/>
    <w:rsid w:val="008C3C2F"/>
    <w:rsid w:val="008E2CDC"/>
    <w:rsid w:val="0091643F"/>
    <w:rsid w:val="0092536E"/>
    <w:rsid w:val="009305B8"/>
    <w:rsid w:val="00932652"/>
    <w:rsid w:val="00956F40"/>
    <w:rsid w:val="00966621"/>
    <w:rsid w:val="00976370"/>
    <w:rsid w:val="009836E0"/>
    <w:rsid w:val="009A434B"/>
    <w:rsid w:val="009D3982"/>
    <w:rsid w:val="009E5F7C"/>
    <w:rsid w:val="00A20D7B"/>
    <w:rsid w:val="00A60F32"/>
    <w:rsid w:val="00A77EC5"/>
    <w:rsid w:val="00A92D0D"/>
    <w:rsid w:val="00A95478"/>
    <w:rsid w:val="00A96889"/>
    <w:rsid w:val="00AA3304"/>
    <w:rsid w:val="00AB1F91"/>
    <w:rsid w:val="00AF1F42"/>
    <w:rsid w:val="00AF64A7"/>
    <w:rsid w:val="00B07085"/>
    <w:rsid w:val="00B26B8C"/>
    <w:rsid w:val="00B41AA2"/>
    <w:rsid w:val="00B534E8"/>
    <w:rsid w:val="00B53A45"/>
    <w:rsid w:val="00BB692F"/>
    <w:rsid w:val="00C31D5C"/>
    <w:rsid w:val="00C401CC"/>
    <w:rsid w:val="00C9786A"/>
    <w:rsid w:val="00CE7E95"/>
    <w:rsid w:val="00D274C4"/>
    <w:rsid w:val="00D43A01"/>
    <w:rsid w:val="00D65143"/>
    <w:rsid w:val="00D6799E"/>
    <w:rsid w:val="00D715FF"/>
    <w:rsid w:val="00DC1BDA"/>
    <w:rsid w:val="00DF2166"/>
    <w:rsid w:val="00E15CCF"/>
    <w:rsid w:val="00E30705"/>
    <w:rsid w:val="00E30BDB"/>
    <w:rsid w:val="00E57D39"/>
    <w:rsid w:val="00E85EC5"/>
    <w:rsid w:val="00E96EC7"/>
    <w:rsid w:val="00E972D9"/>
    <w:rsid w:val="00EA6730"/>
    <w:rsid w:val="00EA6F93"/>
    <w:rsid w:val="00EE3841"/>
    <w:rsid w:val="00F10715"/>
    <w:rsid w:val="00F56F32"/>
    <w:rsid w:val="00F726D9"/>
    <w:rsid w:val="00FA003E"/>
    <w:rsid w:val="00FA6E5D"/>
    <w:rsid w:val="00FE591B"/>
    <w:rsid w:val="00FE627E"/>
    <w:rsid w:val="00FF0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1EBD"/>
  <w15:chartTrackingRefBased/>
  <w15:docId w15:val="{8916DA7C-43DD-414C-89FA-4C64547CB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1F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B1F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1F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1F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1F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1F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1F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1F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1F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1F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1F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1F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1F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1F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1F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1F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1F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1F91"/>
    <w:rPr>
      <w:rFonts w:eastAsiaTheme="majorEastAsia" w:cstheme="majorBidi"/>
      <w:color w:val="272727" w:themeColor="text1" w:themeTint="D8"/>
    </w:rPr>
  </w:style>
  <w:style w:type="paragraph" w:styleId="Title">
    <w:name w:val="Title"/>
    <w:basedOn w:val="Normal"/>
    <w:next w:val="Normal"/>
    <w:link w:val="TitleChar"/>
    <w:uiPriority w:val="10"/>
    <w:qFormat/>
    <w:rsid w:val="00AB1F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1F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1F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1F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1F91"/>
    <w:pPr>
      <w:spacing w:before="160"/>
      <w:jc w:val="center"/>
    </w:pPr>
    <w:rPr>
      <w:i/>
      <w:iCs/>
      <w:color w:val="404040" w:themeColor="text1" w:themeTint="BF"/>
    </w:rPr>
  </w:style>
  <w:style w:type="character" w:customStyle="1" w:styleId="QuoteChar">
    <w:name w:val="Quote Char"/>
    <w:basedOn w:val="DefaultParagraphFont"/>
    <w:link w:val="Quote"/>
    <w:uiPriority w:val="29"/>
    <w:rsid w:val="00AB1F91"/>
    <w:rPr>
      <w:i/>
      <w:iCs/>
      <w:color w:val="404040" w:themeColor="text1" w:themeTint="BF"/>
    </w:rPr>
  </w:style>
  <w:style w:type="paragraph" w:styleId="ListParagraph">
    <w:name w:val="List Paragraph"/>
    <w:basedOn w:val="Normal"/>
    <w:uiPriority w:val="34"/>
    <w:qFormat/>
    <w:rsid w:val="00AB1F91"/>
    <w:pPr>
      <w:ind w:left="720"/>
      <w:contextualSpacing/>
    </w:pPr>
  </w:style>
  <w:style w:type="character" w:styleId="IntenseEmphasis">
    <w:name w:val="Intense Emphasis"/>
    <w:basedOn w:val="DefaultParagraphFont"/>
    <w:uiPriority w:val="21"/>
    <w:qFormat/>
    <w:rsid w:val="00AB1F91"/>
    <w:rPr>
      <w:i/>
      <w:iCs/>
      <w:color w:val="0F4761" w:themeColor="accent1" w:themeShade="BF"/>
    </w:rPr>
  </w:style>
  <w:style w:type="paragraph" w:styleId="IntenseQuote">
    <w:name w:val="Intense Quote"/>
    <w:basedOn w:val="Normal"/>
    <w:next w:val="Normal"/>
    <w:link w:val="IntenseQuoteChar"/>
    <w:uiPriority w:val="30"/>
    <w:qFormat/>
    <w:rsid w:val="00AB1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1F91"/>
    <w:rPr>
      <w:i/>
      <w:iCs/>
      <w:color w:val="0F4761" w:themeColor="accent1" w:themeShade="BF"/>
    </w:rPr>
  </w:style>
  <w:style w:type="character" w:styleId="IntenseReference">
    <w:name w:val="Intense Reference"/>
    <w:basedOn w:val="DefaultParagraphFont"/>
    <w:uiPriority w:val="32"/>
    <w:qFormat/>
    <w:rsid w:val="00AB1F91"/>
    <w:rPr>
      <w:b/>
      <w:bCs/>
      <w:smallCaps/>
      <w:color w:val="0F4761" w:themeColor="accent1" w:themeShade="BF"/>
      <w:spacing w:val="5"/>
    </w:rPr>
  </w:style>
  <w:style w:type="paragraph" w:customStyle="1" w:styleId="aatechspec1">
    <w:name w:val="aa tech spec 1"/>
    <w:basedOn w:val="ListParagraph"/>
    <w:link w:val="aatechspec1Diagrama"/>
    <w:rsid w:val="00557F76"/>
    <w:pPr>
      <w:widowControl w:val="0"/>
      <w:numPr>
        <w:ilvl w:val="1"/>
        <w:numId w:val="16"/>
      </w:numPr>
      <w:tabs>
        <w:tab w:val="left" w:pos="1276"/>
      </w:tabs>
      <w:autoSpaceDE w:val="0"/>
      <w:autoSpaceDN w:val="0"/>
      <w:adjustRightInd w:val="0"/>
      <w:spacing w:before="120" w:after="0" w:line="240" w:lineRule="auto"/>
      <w:contextualSpacing w:val="0"/>
    </w:pPr>
    <w:rPr>
      <w:rFonts w:ascii="Times New Roman" w:eastAsia="Times New Roman" w:hAnsi="Times New Roman" w:cs="Times New Roman"/>
      <w:kern w:val="0"/>
      <w:lang w:eastAsia="lt-LT"/>
      <w14:ligatures w14:val="none"/>
    </w:rPr>
  </w:style>
  <w:style w:type="character" w:customStyle="1" w:styleId="aatechspec1Diagrama">
    <w:name w:val="aa tech spec 1 Diagrama"/>
    <w:link w:val="aatechspec1"/>
    <w:rsid w:val="00557F76"/>
    <w:rPr>
      <w:rFonts w:ascii="Times New Roman" w:eastAsia="Times New Roman" w:hAnsi="Times New Roman" w:cs="Times New Roman"/>
      <w:kern w:val="0"/>
      <w:lang w:eastAsia="lt-LT"/>
      <w14:ligatures w14:val="none"/>
    </w:rPr>
  </w:style>
  <w:style w:type="paragraph" w:styleId="Revision">
    <w:name w:val="Revision"/>
    <w:hidden/>
    <w:uiPriority w:val="99"/>
    <w:semiHidden/>
    <w:rsid w:val="00762779"/>
    <w:pPr>
      <w:spacing w:after="0" w:line="240" w:lineRule="auto"/>
    </w:pPr>
  </w:style>
  <w:style w:type="table" w:customStyle="1" w:styleId="Lentelstinklelis5">
    <w:name w:val="Lentelės tinklelis5"/>
    <w:basedOn w:val="TableNormal"/>
    <w:next w:val="TableGrid"/>
    <w:rsid w:val="00666F2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66F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E3841"/>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EE3841"/>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FootnoteTextChar">
    <w:name w:val="Footnote Text Char"/>
    <w:aliases w:val=" Diagrama1 Char,Diagrama1 Char"/>
    <w:basedOn w:val="DefaultParagraphFont"/>
    <w:link w:val="FootnoteText"/>
    <w:uiPriority w:val="99"/>
    <w:rsid w:val="00EE3841"/>
    <w:rPr>
      <w:rFonts w:ascii="Times New Roman" w:eastAsia="Times New Roman" w:hAnsi="Times New Roman" w:cs="Times New Roman"/>
      <w:kern w:val="0"/>
      <w:sz w:val="20"/>
      <w:szCs w:val="20"/>
      <w:lang w:val="ru-RU"/>
      <w14:ligatures w14:val="none"/>
    </w:rPr>
  </w:style>
  <w:style w:type="character" w:styleId="FootnoteReference">
    <w:name w:val="footnote reference"/>
    <w:basedOn w:val="DefaultParagraphFont"/>
    <w:uiPriority w:val="99"/>
    <w:unhideWhenUsed/>
    <w:rsid w:val="00EE3841"/>
    <w:rPr>
      <w:vertAlign w:val="superscript"/>
    </w:rPr>
  </w:style>
  <w:style w:type="character" w:styleId="Hyperlink">
    <w:name w:val="Hyperlink"/>
    <w:basedOn w:val="DefaultParagraphFont"/>
    <w:uiPriority w:val="99"/>
    <w:unhideWhenUsed/>
    <w:rsid w:val="006F551A"/>
    <w:rPr>
      <w:color w:val="467886" w:themeColor="hyperlink"/>
      <w:u w:val="single"/>
    </w:rPr>
  </w:style>
  <w:style w:type="character" w:styleId="UnresolvedMention">
    <w:name w:val="Unresolved Mention"/>
    <w:basedOn w:val="DefaultParagraphFont"/>
    <w:uiPriority w:val="99"/>
    <w:semiHidden/>
    <w:unhideWhenUsed/>
    <w:rsid w:val="006F55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77181">
      <w:bodyDiv w:val="1"/>
      <w:marLeft w:val="0"/>
      <w:marRight w:val="0"/>
      <w:marTop w:val="0"/>
      <w:marBottom w:val="0"/>
      <w:divBdr>
        <w:top w:val="none" w:sz="0" w:space="0" w:color="auto"/>
        <w:left w:val="none" w:sz="0" w:space="0" w:color="auto"/>
        <w:bottom w:val="none" w:sz="0" w:space="0" w:color="auto"/>
        <w:right w:val="none" w:sz="0" w:space="0" w:color="auto"/>
      </w:divBdr>
      <w:divsChild>
        <w:div w:id="1820344341">
          <w:marLeft w:val="0"/>
          <w:marRight w:val="0"/>
          <w:marTop w:val="0"/>
          <w:marBottom w:val="0"/>
          <w:divBdr>
            <w:top w:val="none" w:sz="0" w:space="0" w:color="auto"/>
            <w:left w:val="none" w:sz="0" w:space="0" w:color="auto"/>
            <w:bottom w:val="none" w:sz="0" w:space="0" w:color="auto"/>
            <w:right w:val="none" w:sz="0" w:space="0" w:color="auto"/>
          </w:divBdr>
        </w:div>
        <w:div w:id="2088184782">
          <w:marLeft w:val="0"/>
          <w:marRight w:val="0"/>
          <w:marTop w:val="0"/>
          <w:marBottom w:val="0"/>
          <w:divBdr>
            <w:top w:val="none" w:sz="0" w:space="0" w:color="auto"/>
            <w:left w:val="none" w:sz="0" w:space="0" w:color="auto"/>
            <w:bottom w:val="none" w:sz="0" w:space="0" w:color="auto"/>
            <w:right w:val="none" w:sz="0" w:space="0" w:color="auto"/>
          </w:divBdr>
        </w:div>
        <w:div w:id="464933570">
          <w:marLeft w:val="0"/>
          <w:marRight w:val="0"/>
          <w:marTop w:val="0"/>
          <w:marBottom w:val="0"/>
          <w:divBdr>
            <w:top w:val="none" w:sz="0" w:space="0" w:color="auto"/>
            <w:left w:val="none" w:sz="0" w:space="0" w:color="auto"/>
            <w:bottom w:val="none" w:sz="0" w:space="0" w:color="auto"/>
            <w:right w:val="none" w:sz="0" w:space="0" w:color="auto"/>
          </w:divBdr>
        </w:div>
        <w:div w:id="2109540204">
          <w:marLeft w:val="0"/>
          <w:marRight w:val="0"/>
          <w:marTop w:val="0"/>
          <w:marBottom w:val="0"/>
          <w:divBdr>
            <w:top w:val="none" w:sz="0" w:space="0" w:color="auto"/>
            <w:left w:val="none" w:sz="0" w:space="0" w:color="auto"/>
            <w:bottom w:val="none" w:sz="0" w:space="0" w:color="auto"/>
            <w:right w:val="none" w:sz="0" w:space="0" w:color="auto"/>
          </w:divBdr>
        </w:div>
        <w:div w:id="1327052673">
          <w:marLeft w:val="0"/>
          <w:marRight w:val="0"/>
          <w:marTop w:val="0"/>
          <w:marBottom w:val="0"/>
          <w:divBdr>
            <w:top w:val="none" w:sz="0" w:space="0" w:color="auto"/>
            <w:left w:val="none" w:sz="0" w:space="0" w:color="auto"/>
            <w:bottom w:val="none" w:sz="0" w:space="0" w:color="auto"/>
            <w:right w:val="none" w:sz="0" w:space="0" w:color="auto"/>
          </w:divBdr>
        </w:div>
        <w:div w:id="1911501917">
          <w:marLeft w:val="0"/>
          <w:marRight w:val="0"/>
          <w:marTop w:val="0"/>
          <w:marBottom w:val="0"/>
          <w:divBdr>
            <w:top w:val="none" w:sz="0" w:space="0" w:color="auto"/>
            <w:left w:val="none" w:sz="0" w:space="0" w:color="auto"/>
            <w:bottom w:val="none" w:sz="0" w:space="0" w:color="auto"/>
            <w:right w:val="none" w:sz="0" w:space="0" w:color="auto"/>
          </w:divBdr>
        </w:div>
        <w:div w:id="1584604369">
          <w:marLeft w:val="0"/>
          <w:marRight w:val="0"/>
          <w:marTop w:val="0"/>
          <w:marBottom w:val="0"/>
          <w:divBdr>
            <w:top w:val="none" w:sz="0" w:space="0" w:color="auto"/>
            <w:left w:val="none" w:sz="0" w:space="0" w:color="auto"/>
            <w:bottom w:val="none" w:sz="0" w:space="0" w:color="auto"/>
            <w:right w:val="none" w:sz="0" w:space="0" w:color="auto"/>
          </w:divBdr>
        </w:div>
        <w:div w:id="1754622429">
          <w:marLeft w:val="0"/>
          <w:marRight w:val="0"/>
          <w:marTop w:val="0"/>
          <w:marBottom w:val="0"/>
          <w:divBdr>
            <w:top w:val="none" w:sz="0" w:space="0" w:color="auto"/>
            <w:left w:val="none" w:sz="0" w:space="0" w:color="auto"/>
            <w:bottom w:val="none" w:sz="0" w:space="0" w:color="auto"/>
            <w:right w:val="none" w:sz="0" w:space="0" w:color="auto"/>
          </w:divBdr>
        </w:div>
        <w:div w:id="1533303152">
          <w:marLeft w:val="0"/>
          <w:marRight w:val="0"/>
          <w:marTop w:val="0"/>
          <w:marBottom w:val="0"/>
          <w:divBdr>
            <w:top w:val="none" w:sz="0" w:space="0" w:color="auto"/>
            <w:left w:val="none" w:sz="0" w:space="0" w:color="auto"/>
            <w:bottom w:val="none" w:sz="0" w:space="0" w:color="auto"/>
            <w:right w:val="none" w:sz="0" w:space="0" w:color="auto"/>
          </w:divBdr>
        </w:div>
        <w:div w:id="1091003994">
          <w:marLeft w:val="0"/>
          <w:marRight w:val="0"/>
          <w:marTop w:val="0"/>
          <w:marBottom w:val="0"/>
          <w:divBdr>
            <w:top w:val="none" w:sz="0" w:space="0" w:color="auto"/>
            <w:left w:val="none" w:sz="0" w:space="0" w:color="auto"/>
            <w:bottom w:val="none" w:sz="0" w:space="0" w:color="auto"/>
            <w:right w:val="none" w:sz="0" w:space="0" w:color="auto"/>
          </w:divBdr>
        </w:div>
        <w:div w:id="155532417">
          <w:marLeft w:val="0"/>
          <w:marRight w:val="0"/>
          <w:marTop w:val="0"/>
          <w:marBottom w:val="0"/>
          <w:divBdr>
            <w:top w:val="none" w:sz="0" w:space="0" w:color="auto"/>
            <w:left w:val="none" w:sz="0" w:space="0" w:color="auto"/>
            <w:bottom w:val="none" w:sz="0" w:space="0" w:color="auto"/>
            <w:right w:val="none" w:sz="0" w:space="0" w:color="auto"/>
          </w:divBdr>
          <w:divsChild>
            <w:div w:id="547448626">
              <w:marLeft w:val="-75"/>
              <w:marRight w:val="0"/>
              <w:marTop w:val="30"/>
              <w:marBottom w:val="30"/>
              <w:divBdr>
                <w:top w:val="none" w:sz="0" w:space="0" w:color="auto"/>
                <w:left w:val="none" w:sz="0" w:space="0" w:color="auto"/>
                <w:bottom w:val="none" w:sz="0" w:space="0" w:color="auto"/>
                <w:right w:val="none" w:sz="0" w:space="0" w:color="auto"/>
              </w:divBdr>
              <w:divsChild>
                <w:div w:id="358628267">
                  <w:marLeft w:val="0"/>
                  <w:marRight w:val="0"/>
                  <w:marTop w:val="0"/>
                  <w:marBottom w:val="0"/>
                  <w:divBdr>
                    <w:top w:val="none" w:sz="0" w:space="0" w:color="auto"/>
                    <w:left w:val="none" w:sz="0" w:space="0" w:color="auto"/>
                    <w:bottom w:val="none" w:sz="0" w:space="0" w:color="auto"/>
                    <w:right w:val="none" w:sz="0" w:space="0" w:color="auto"/>
                  </w:divBdr>
                  <w:divsChild>
                    <w:div w:id="1136488039">
                      <w:marLeft w:val="0"/>
                      <w:marRight w:val="0"/>
                      <w:marTop w:val="0"/>
                      <w:marBottom w:val="0"/>
                      <w:divBdr>
                        <w:top w:val="none" w:sz="0" w:space="0" w:color="auto"/>
                        <w:left w:val="none" w:sz="0" w:space="0" w:color="auto"/>
                        <w:bottom w:val="none" w:sz="0" w:space="0" w:color="auto"/>
                        <w:right w:val="none" w:sz="0" w:space="0" w:color="auto"/>
                      </w:divBdr>
                    </w:div>
                  </w:divsChild>
                </w:div>
                <w:div w:id="1013267121">
                  <w:marLeft w:val="0"/>
                  <w:marRight w:val="0"/>
                  <w:marTop w:val="0"/>
                  <w:marBottom w:val="0"/>
                  <w:divBdr>
                    <w:top w:val="none" w:sz="0" w:space="0" w:color="auto"/>
                    <w:left w:val="none" w:sz="0" w:space="0" w:color="auto"/>
                    <w:bottom w:val="none" w:sz="0" w:space="0" w:color="auto"/>
                    <w:right w:val="none" w:sz="0" w:space="0" w:color="auto"/>
                  </w:divBdr>
                  <w:divsChild>
                    <w:div w:id="413477589">
                      <w:marLeft w:val="0"/>
                      <w:marRight w:val="0"/>
                      <w:marTop w:val="0"/>
                      <w:marBottom w:val="0"/>
                      <w:divBdr>
                        <w:top w:val="none" w:sz="0" w:space="0" w:color="auto"/>
                        <w:left w:val="none" w:sz="0" w:space="0" w:color="auto"/>
                        <w:bottom w:val="none" w:sz="0" w:space="0" w:color="auto"/>
                        <w:right w:val="none" w:sz="0" w:space="0" w:color="auto"/>
                      </w:divBdr>
                    </w:div>
                  </w:divsChild>
                </w:div>
                <w:div w:id="869611978">
                  <w:marLeft w:val="0"/>
                  <w:marRight w:val="0"/>
                  <w:marTop w:val="0"/>
                  <w:marBottom w:val="0"/>
                  <w:divBdr>
                    <w:top w:val="none" w:sz="0" w:space="0" w:color="auto"/>
                    <w:left w:val="none" w:sz="0" w:space="0" w:color="auto"/>
                    <w:bottom w:val="none" w:sz="0" w:space="0" w:color="auto"/>
                    <w:right w:val="none" w:sz="0" w:space="0" w:color="auto"/>
                  </w:divBdr>
                  <w:divsChild>
                    <w:div w:id="750278773">
                      <w:marLeft w:val="0"/>
                      <w:marRight w:val="0"/>
                      <w:marTop w:val="0"/>
                      <w:marBottom w:val="0"/>
                      <w:divBdr>
                        <w:top w:val="none" w:sz="0" w:space="0" w:color="auto"/>
                        <w:left w:val="none" w:sz="0" w:space="0" w:color="auto"/>
                        <w:bottom w:val="none" w:sz="0" w:space="0" w:color="auto"/>
                        <w:right w:val="none" w:sz="0" w:space="0" w:color="auto"/>
                      </w:divBdr>
                    </w:div>
                  </w:divsChild>
                </w:div>
                <w:div w:id="778573975">
                  <w:marLeft w:val="0"/>
                  <w:marRight w:val="0"/>
                  <w:marTop w:val="0"/>
                  <w:marBottom w:val="0"/>
                  <w:divBdr>
                    <w:top w:val="none" w:sz="0" w:space="0" w:color="auto"/>
                    <w:left w:val="none" w:sz="0" w:space="0" w:color="auto"/>
                    <w:bottom w:val="none" w:sz="0" w:space="0" w:color="auto"/>
                    <w:right w:val="none" w:sz="0" w:space="0" w:color="auto"/>
                  </w:divBdr>
                  <w:divsChild>
                    <w:div w:id="154423730">
                      <w:marLeft w:val="0"/>
                      <w:marRight w:val="0"/>
                      <w:marTop w:val="0"/>
                      <w:marBottom w:val="0"/>
                      <w:divBdr>
                        <w:top w:val="none" w:sz="0" w:space="0" w:color="auto"/>
                        <w:left w:val="none" w:sz="0" w:space="0" w:color="auto"/>
                        <w:bottom w:val="none" w:sz="0" w:space="0" w:color="auto"/>
                        <w:right w:val="none" w:sz="0" w:space="0" w:color="auto"/>
                      </w:divBdr>
                    </w:div>
                  </w:divsChild>
                </w:div>
                <w:div w:id="1069187035">
                  <w:marLeft w:val="0"/>
                  <w:marRight w:val="0"/>
                  <w:marTop w:val="0"/>
                  <w:marBottom w:val="0"/>
                  <w:divBdr>
                    <w:top w:val="none" w:sz="0" w:space="0" w:color="auto"/>
                    <w:left w:val="none" w:sz="0" w:space="0" w:color="auto"/>
                    <w:bottom w:val="none" w:sz="0" w:space="0" w:color="auto"/>
                    <w:right w:val="none" w:sz="0" w:space="0" w:color="auto"/>
                  </w:divBdr>
                  <w:divsChild>
                    <w:div w:id="1610970502">
                      <w:marLeft w:val="0"/>
                      <w:marRight w:val="0"/>
                      <w:marTop w:val="0"/>
                      <w:marBottom w:val="0"/>
                      <w:divBdr>
                        <w:top w:val="none" w:sz="0" w:space="0" w:color="auto"/>
                        <w:left w:val="none" w:sz="0" w:space="0" w:color="auto"/>
                        <w:bottom w:val="none" w:sz="0" w:space="0" w:color="auto"/>
                        <w:right w:val="none" w:sz="0" w:space="0" w:color="auto"/>
                      </w:divBdr>
                    </w:div>
                  </w:divsChild>
                </w:div>
                <w:div w:id="711003258">
                  <w:marLeft w:val="0"/>
                  <w:marRight w:val="0"/>
                  <w:marTop w:val="0"/>
                  <w:marBottom w:val="0"/>
                  <w:divBdr>
                    <w:top w:val="none" w:sz="0" w:space="0" w:color="auto"/>
                    <w:left w:val="none" w:sz="0" w:space="0" w:color="auto"/>
                    <w:bottom w:val="none" w:sz="0" w:space="0" w:color="auto"/>
                    <w:right w:val="none" w:sz="0" w:space="0" w:color="auto"/>
                  </w:divBdr>
                  <w:divsChild>
                    <w:div w:id="327638093">
                      <w:marLeft w:val="0"/>
                      <w:marRight w:val="0"/>
                      <w:marTop w:val="0"/>
                      <w:marBottom w:val="0"/>
                      <w:divBdr>
                        <w:top w:val="none" w:sz="0" w:space="0" w:color="auto"/>
                        <w:left w:val="none" w:sz="0" w:space="0" w:color="auto"/>
                        <w:bottom w:val="none" w:sz="0" w:space="0" w:color="auto"/>
                        <w:right w:val="none" w:sz="0" w:space="0" w:color="auto"/>
                      </w:divBdr>
                    </w:div>
                  </w:divsChild>
                </w:div>
                <w:div w:id="309790483">
                  <w:marLeft w:val="0"/>
                  <w:marRight w:val="0"/>
                  <w:marTop w:val="0"/>
                  <w:marBottom w:val="0"/>
                  <w:divBdr>
                    <w:top w:val="none" w:sz="0" w:space="0" w:color="auto"/>
                    <w:left w:val="none" w:sz="0" w:space="0" w:color="auto"/>
                    <w:bottom w:val="none" w:sz="0" w:space="0" w:color="auto"/>
                    <w:right w:val="none" w:sz="0" w:space="0" w:color="auto"/>
                  </w:divBdr>
                  <w:divsChild>
                    <w:div w:id="795567842">
                      <w:marLeft w:val="0"/>
                      <w:marRight w:val="0"/>
                      <w:marTop w:val="0"/>
                      <w:marBottom w:val="0"/>
                      <w:divBdr>
                        <w:top w:val="none" w:sz="0" w:space="0" w:color="auto"/>
                        <w:left w:val="none" w:sz="0" w:space="0" w:color="auto"/>
                        <w:bottom w:val="none" w:sz="0" w:space="0" w:color="auto"/>
                        <w:right w:val="none" w:sz="0" w:space="0" w:color="auto"/>
                      </w:divBdr>
                    </w:div>
                  </w:divsChild>
                </w:div>
                <w:div w:id="1195771138">
                  <w:marLeft w:val="0"/>
                  <w:marRight w:val="0"/>
                  <w:marTop w:val="0"/>
                  <w:marBottom w:val="0"/>
                  <w:divBdr>
                    <w:top w:val="none" w:sz="0" w:space="0" w:color="auto"/>
                    <w:left w:val="none" w:sz="0" w:space="0" w:color="auto"/>
                    <w:bottom w:val="none" w:sz="0" w:space="0" w:color="auto"/>
                    <w:right w:val="none" w:sz="0" w:space="0" w:color="auto"/>
                  </w:divBdr>
                  <w:divsChild>
                    <w:div w:id="1602104241">
                      <w:marLeft w:val="0"/>
                      <w:marRight w:val="0"/>
                      <w:marTop w:val="0"/>
                      <w:marBottom w:val="0"/>
                      <w:divBdr>
                        <w:top w:val="none" w:sz="0" w:space="0" w:color="auto"/>
                        <w:left w:val="none" w:sz="0" w:space="0" w:color="auto"/>
                        <w:bottom w:val="none" w:sz="0" w:space="0" w:color="auto"/>
                        <w:right w:val="none" w:sz="0" w:space="0" w:color="auto"/>
                      </w:divBdr>
                    </w:div>
                  </w:divsChild>
                </w:div>
                <w:div w:id="1364862787">
                  <w:marLeft w:val="0"/>
                  <w:marRight w:val="0"/>
                  <w:marTop w:val="0"/>
                  <w:marBottom w:val="0"/>
                  <w:divBdr>
                    <w:top w:val="none" w:sz="0" w:space="0" w:color="auto"/>
                    <w:left w:val="none" w:sz="0" w:space="0" w:color="auto"/>
                    <w:bottom w:val="none" w:sz="0" w:space="0" w:color="auto"/>
                    <w:right w:val="none" w:sz="0" w:space="0" w:color="auto"/>
                  </w:divBdr>
                  <w:divsChild>
                    <w:div w:id="801774512">
                      <w:marLeft w:val="0"/>
                      <w:marRight w:val="0"/>
                      <w:marTop w:val="0"/>
                      <w:marBottom w:val="0"/>
                      <w:divBdr>
                        <w:top w:val="none" w:sz="0" w:space="0" w:color="auto"/>
                        <w:left w:val="none" w:sz="0" w:space="0" w:color="auto"/>
                        <w:bottom w:val="none" w:sz="0" w:space="0" w:color="auto"/>
                        <w:right w:val="none" w:sz="0" w:space="0" w:color="auto"/>
                      </w:divBdr>
                    </w:div>
                  </w:divsChild>
                </w:div>
                <w:div w:id="972519327">
                  <w:marLeft w:val="0"/>
                  <w:marRight w:val="0"/>
                  <w:marTop w:val="0"/>
                  <w:marBottom w:val="0"/>
                  <w:divBdr>
                    <w:top w:val="none" w:sz="0" w:space="0" w:color="auto"/>
                    <w:left w:val="none" w:sz="0" w:space="0" w:color="auto"/>
                    <w:bottom w:val="none" w:sz="0" w:space="0" w:color="auto"/>
                    <w:right w:val="none" w:sz="0" w:space="0" w:color="auto"/>
                  </w:divBdr>
                  <w:divsChild>
                    <w:div w:id="1466968805">
                      <w:marLeft w:val="0"/>
                      <w:marRight w:val="0"/>
                      <w:marTop w:val="0"/>
                      <w:marBottom w:val="0"/>
                      <w:divBdr>
                        <w:top w:val="none" w:sz="0" w:space="0" w:color="auto"/>
                        <w:left w:val="none" w:sz="0" w:space="0" w:color="auto"/>
                        <w:bottom w:val="none" w:sz="0" w:space="0" w:color="auto"/>
                        <w:right w:val="none" w:sz="0" w:space="0" w:color="auto"/>
                      </w:divBdr>
                    </w:div>
                  </w:divsChild>
                </w:div>
                <w:div w:id="356152396">
                  <w:marLeft w:val="0"/>
                  <w:marRight w:val="0"/>
                  <w:marTop w:val="0"/>
                  <w:marBottom w:val="0"/>
                  <w:divBdr>
                    <w:top w:val="none" w:sz="0" w:space="0" w:color="auto"/>
                    <w:left w:val="none" w:sz="0" w:space="0" w:color="auto"/>
                    <w:bottom w:val="none" w:sz="0" w:space="0" w:color="auto"/>
                    <w:right w:val="none" w:sz="0" w:space="0" w:color="auto"/>
                  </w:divBdr>
                  <w:divsChild>
                    <w:div w:id="967515135">
                      <w:marLeft w:val="0"/>
                      <w:marRight w:val="0"/>
                      <w:marTop w:val="0"/>
                      <w:marBottom w:val="0"/>
                      <w:divBdr>
                        <w:top w:val="none" w:sz="0" w:space="0" w:color="auto"/>
                        <w:left w:val="none" w:sz="0" w:space="0" w:color="auto"/>
                        <w:bottom w:val="none" w:sz="0" w:space="0" w:color="auto"/>
                        <w:right w:val="none" w:sz="0" w:space="0" w:color="auto"/>
                      </w:divBdr>
                    </w:div>
                  </w:divsChild>
                </w:div>
                <w:div w:id="1560021222">
                  <w:marLeft w:val="0"/>
                  <w:marRight w:val="0"/>
                  <w:marTop w:val="0"/>
                  <w:marBottom w:val="0"/>
                  <w:divBdr>
                    <w:top w:val="none" w:sz="0" w:space="0" w:color="auto"/>
                    <w:left w:val="none" w:sz="0" w:space="0" w:color="auto"/>
                    <w:bottom w:val="none" w:sz="0" w:space="0" w:color="auto"/>
                    <w:right w:val="none" w:sz="0" w:space="0" w:color="auto"/>
                  </w:divBdr>
                  <w:divsChild>
                    <w:div w:id="572008950">
                      <w:marLeft w:val="0"/>
                      <w:marRight w:val="0"/>
                      <w:marTop w:val="0"/>
                      <w:marBottom w:val="0"/>
                      <w:divBdr>
                        <w:top w:val="none" w:sz="0" w:space="0" w:color="auto"/>
                        <w:left w:val="none" w:sz="0" w:space="0" w:color="auto"/>
                        <w:bottom w:val="none" w:sz="0" w:space="0" w:color="auto"/>
                        <w:right w:val="none" w:sz="0" w:space="0" w:color="auto"/>
                      </w:divBdr>
                    </w:div>
                  </w:divsChild>
                </w:div>
                <w:div w:id="1200775296">
                  <w:marLeft w:val="0"/>
                  <w:marRight w:val="0"/>
                  <w:marTop w:val="0"/>
                  <w:marBottom w:val="0"/>
                  <w:divBdr>
                    <w:top w:val="none" w:sz="0" w:space="0" w:color="auto"/>
                    <w:left w:val="none" w:sz="0" w:space="0" w:color="auto"/>
                    <w:bottom w:val="none" w:sz="0" w:space="0" w:color="auto"/>
                    <w:right w:val="none" w:sz="0" w:space="0" w:color="auto"/>
                  </w:divBdr>
                  <w:divsChild>
                    <w:div w:id="1748267688">
                      <w:marLeft w:val="0"/>
                      <w:marRight w:val="0"/>
                      <w:marTop w:val="0"/>
                      <w:marBottom w:val="0"/>
                      <w:divBdr>
                        <w:top w:val="none" w:sz="0" w:space="0" w:color="auto"/>
                        <w:left w:val="none" w:sz="0" w:space="0" w:color="auto"/>
                        <w:bottom w:val="none" w:sz="0" w:space="0" w:color="auto"/>
                        <w:right w:val="none" w:sz="0" w:space="0" w:color="auto"/>
                      </w:divBdr>
                    </w:div>
                  </w:divsChild>
                </w:div>
                <w:div w:id="192571115">
                  <w:marLeft w:val="0"/>
                  <w:marRight w:val="0"/>
                  <w:marTop w:val="0"/>
                  <w:marBottom w:val="0"/>
                  <w:divBdr>
                    <w:top w:val="none" w:sz="0" w:space="0" w:color="auto"/>
                    <w:left w:val="none" w:sz="0" w:space="0" w:color="auto"/>
                    <w:bottom w:val="none" w:sz="0" w:space="0" w:color="auto"/>
                    <w:right w:val="none" w:sz="0" w:space="0" w:color="auto"/>
                  </w:divBdr>
                  <w:divsChild>
                    <w:div w:id="951281148">
                      <w:marLeft w:val="0"/>
                      <w:marRight w:val="0"/>
                      <w:marTop w:val="0"/>
                      <w:marBottom w:val="0"/>
                      <w:divBdr>
                        <w:top w:val="none" w:sz="0" w:space="0" w:color="auto"/>
                        <w:left w:val="none" w:sz="0" w:space="0" w:color="auto"/>
                        <w:bottom w:val="none" w:sz="0" w:space="0" w:color="auto"/>
                        <w:right w:val="none" w:sz="0" w:space="0" w:color="auto"/>
                      </w:divBdr>
                    </w:div>
                  </w:divsChild>
                </w:div>
                <w:div w:id="878476555">
                  <w:marLeft w:val="0"/>
                  <w:marRight w:val="0"/>
                  <w:marTop w:val="0"/>
                  <w:marBottom w:val="0"/>
                  <w:divBdr>
                    <w:top w:val="none" w:sz="0" w:space="0" w:color="auto"/>
                    <w:left w:val="none" w:sz="0" w:space="0" w:color="auto"/>
                    <w:bottom w:val="none" w:sz="0" w:space="0" w:color="auto"/>
                    <w:right w:val="none" w:sz="0" w:space="0" w:color="auto"/>
                  </w:divBdr>
                  <w:divsChild>
                    <w:div w:id="1751731463">
                      <w:marLeft w:val="0"/>
                      <w:marRight w:val="0"/>
                      <w:marTop w:val="0"/>
                      <w:marBottom w:val="0"/>
                      <w:divBdr>
                        <w:top w:val="none" w:sz="0" w:space="0" w:color="auto"/>
                        <w:left w:val="none" w:sz="0" w:space="0" w:color="auto"/>
                        <w:bottom w:val="none" w:sz="0" w:space="0" w:color="auto"/>
                        <w:right w:val="none" w:sz="0" w:space="0" w:color="auto"/>
                      </w:divBdr>
                    </w:div>
                  </w:divsChild>
                </w:div>
                <w:div w:id="1921941351">
                  <w:marLeft w:val="0"/>
                  <w:marRight w:val="0"/>
                  <w:marTop w:val="0"/>
                  <w:marBottom w:val="0"/>
                  <w:divBdr>
                    <w:top w:val="none" w:sz="0" w:space="0" w:color="auto"/>
                    <w:left w:val="none" w:sz="0" w:space="0" w:color="auto"/>
                    <w:bottom w:val="none" w:sz="0" w:space="0" w:color="auto"/>
                    <w:right w:val="none" w:sz="0" w:space="0" w:color="auto"/>
                  </w:divBdr>
                  <w:divsChild>
                    <w:div w:id="761024864">
                      <w:marLeft w:val="0"/>
                      <w:marRight w:val="0"/>
                      <w:marTop w:val="0"/>
                      <w:marBottom w:val="0"/>
                      <w:divBdr>
                        <w:top w:val="none" w:sz="0" w:space="0" w:color="auto"/>
                        <w:left w:val="none" w:sz="0" w:space="0" w:color="auto"/>
                        <w:bottom w:val="none" w:sz="0" w:space="0" w:color="auto"/>
                        <w:right w:val="none" w:sz="0" w:space="0" w:color="auto"/>
                      </w:divBdr>
                    </w:div>
                  </w:divsChild>
                </w:div>
                <w:div w:id="2054188844">
                  <w:marLeft w:val="0"/>
                  <w:marRight w:val="0"/>
                  <w:marTop w:val="0"/>
                  <w:marBottom w:val="0"/>
                  <w:divBdr>
                    <w:top w:val="none" w:sz="0" w:space="0" w:color="auto"/>
                    <w:left w:val="none" w:sz="0" w:space="0" w:color="auto"/>
                    <w:bottom w:val="none" w:sz="0" w:space="0" w:color="auto"/>
                    <w:right w:val="none" w:sz="0" w:space="0" w:color="auto"/>
                  </w:divBdr>
                  <w:divsChild>
                    <w:div w:id="817502193">
                      <w:marLeft w:val="0"/>
                      <w:marRight w:val="0"/>
                      <w:marTop w:val="0"/>
                      <w:marBottom w:val="0"/>
                      <w:divBdr>
                        <w:top w:val="none" w:sz="0" w:space="0" w:color="auto"/>
                        <w:left w:val="none" w:sz="0" w:space="0" w:color="auto"/>
                        <w:bottom w:val="none" w:sz="0" w:space="0" w:color="auto"/>
                        <w:right w:val="none" w:sz="0" w:space="0" w:color="auto"/>
                      </w:divBdr>
                    </w:div>
                  </w:divsChild>
                </w:div>
                <w:div w:id="1592155815">
                  <w:marLeft w:val="0"/>
                  <w:marRight w:val="0"/>
                  <w:marTop w:val="0"/>
                  <w:marBottom w:val="0"/>
                  <w:divBdr>
                    <w:top w:val="none" w:sz="0" w:space="0" w:color="auto"/>
                    <w:left w:val="none" w:sz="0" w:space="0" w:color="auto"/>
                    <w:bottom w:val="none" w:sz="0" w:space="0" w:color="auto"/>
                    <w:right w:val="none" w:sz="0" w:space="0" w:color="auto"/>
                  </w:divBdr>
                  <w:divsChild>
                    <w:div w:id="272247136">
                      <w:marLeft w:val="0"/>
                      <w:marRight w:val="0"/>
                      <w:marTop w:val="0"/>
                      <w:marBottom w:val="0"/>
                      <w:divBdr>
                        <w:top w:val="none" w:sz="0" w:space="0" w:color="auto"/>
                        <w:left w:val="none" w:sz="0" w:space="0" w:color="auto"/>
                        <w:bottom w:val="none" w:sz="0" w:space="0" w:color="auto"/>
                        <w:right w:val="none" w:sz="0" w:space="0" w:color="auto"/>
                      </w:divBdr>
                    </w:div>
                  </w:divsChild>
                </w:div>
                <w:div w:id="1559633046">
                  <w:marLeft w:val="0"/>
                  <w:marRight w:val="0"/>
                  <w:marTop w:val="0"/>
                  <w:marBottom w:val="0"/>
                  <w:divBdr>
                    <w:top w:val="none" w:sz="0" w:space="0" w:color="auto"/>
                    <w:left w:val="none" w:sz="0" w:space="0" w:color="auto"/>
                    <w:bottom w:val="none" w:sz="0" w:space="0" w:color="auto"/>
                    <w:right w:val="none" w:sz="0" w:space="0" w:color="auto"/>
                  </w:divBdr>
                  <w:divsChild>
                    <w:div w:id="1542546611">
                      <w:marLeft w:val="0"/>
                      <w:marRight w:val="0"/>
                      <w:marTop w:val="0"/>
                      <w:marBottom w:val="0"/>
                      <w:divBdr>
                        <w:top w:val="none" w:sz="0" w:space="0" w:color="auto"/>
                        <w:left w:val="none" w:sz="0" w:space="0" w:color="auto"/>
                        <w:bottom w:val="none" w:sz="0" w:space="0" w:color="auto"/>
                        <w:right w:val="none" w:sz="0" w:space="0" w:color="auto"/>
                      </w:divBdr>
                    </w:div>
                  </w:divsChild>
                </w:div>
                <w:div w:id="1086347638">
                  <w:marLeft w:val="0"/>
                  <w:marRight w:val="0"/>
                  <w:marTop w:val="0"/>
                  <w:marBottom w:val="0"/>
                  <w:divBdr>
                    <w:top w:val="none" w:sz="0" w:space="0" w:color="auto"/>
                    <w:left w:val="none" w:sz="0" w:space="0" w:color="auto"/>
                    <w:bottom w:val="none" w:sz="0" w:space="0" w:color="auto"/>
                    <w:right w:val="none" w:sz="0" w:space="0" w:color="auto"/>
                  </w:divBdr>
                  <w:divsChild>
                    <w:div w:id="720599273">
                      <w:marLeft w:val="0"/>
                      <w:marRight w:val="0"/>
                      <w:marTop w:val="0"/>
                      <w:marBottom w:val="0"/>
                      <w:divBdr>
                        <w:top w:val="none" w:sz="0" w:space="0" w:color="auto"/>
                        <w:left w:val="none" w:sz="0" w:space="0" w:color="auto"/>
                        <w:bottom w:val="none" w:sz="0" w:space="0" w:color="auto"/>
                        <w:right w:val="none" w:sz="0" w:space="0" w:color="auto"/>
                      </w:divBdr>
                    </w:div>
                  </w:divsChild>
                </w:div>
                <w:div w:id="1051809215">
                  <w:marLeft w:val="0"/>
                  <w:marRight w:val="0"/>
                  <w:marTop w:val="0"/>
                  <w:marBottom w:val="0"/>
                  <w:divBdr>
                    <w:top w:val="none" w:sz="0" w:space="0" w:color="auto"/>
                    <w:left w:val="none" w:sz="0" w:space="0" w:color="auto"/>
                    <w:bottom w:val="none" w:sz="0" w:space="0" w:color="auto"/>
                    <w:right w:val="none" w:sz="0" w:space="0" w:color="auto"/>
                  </w:divBdr>
                  <w:divsChild>
                    <w:div w:id="587736618">
                      <w:marLeft w:val="0"/>
                      <w:marRight w:val="0"/>
                      <w:marTop w:val="0"/>
                      <w:marBottom w:val="0"/>
                      <w:divBdr>
                        <w:top w:val="none" w:sz="0" w:space="0" w:color="auto"/>
                        <w:left w:val="none" w:sz="0" w:space="0" w:color="auto"/>
                        <w:bottom w:val="none" w:sz="0" w:space="0" w:color="auto"/>
                        <w:right w:val="none" w:sz="0" w:space="0" w:color="auto"/>
                      </w:divBdr>
                    </w:div>
                  </w:divsChild>
                </w:div>
                <w:div w:id="1439177373">
                  <w:marLeft w:val="0"/>
                  <w:marRight w:val="0"/>
                  <w:marTop w:val="0"/>
                  <w:marBottom w:val="0"/>
                  <w:divBdr>
                    <w:top w:val="none" w:sz="0" w:space="0" w:color="auto"/>
                    <w:left w:val="none" w:sz="0" w:space="0" w:color="auto"/>
                    <w:bottom w:val="none" w:sz="0" w:space="0" w:color="auto"/>
                    <w:right w:val="none" w:sz="0" w:space="0" w:color="auto"/>
                  </w:divBdr>
                  <w:divsChild>
                    <w:div w:id="592207961">
                      <w:marLeft w:val="0"/>
                      <w:marRight w:val="0"/>
                      <w:marTop w:val="0"/>
                      <w:marBottom w:val="0"/>
                      <w:divBdr>
                        <w:top w:val="none" w:sz="0" w:space="0" w:color="auto"/>
                        <w:left w:val="none" w:sz="0" w:space="0" w:color="auto"/>
                        <w:bottom w:val="none" w:sz="0" w:space="0" w:color="auto"/>
                        <w:right w:val="none" w:sz="0" w:space="0" w:color="auto"/>
                      </w:divBdr>
                    </w:div>
                  </w:divsChild>
                </w:div>
                <w:div w:id="1077215545">
                  <w:marLeft w:val="0"/>
                  <w:marRight w:val="0"/>
                  <w:marTop w:val="0"/>
                  <w:marBottom w:val="0"/>
                  <w:divBdr>
                    <w:top w:val="none" w:sz="0" w:space="0" w:color="auto"/>
                    <w:left w:val="none" w:sz="0" w:space="0" w:color="auto"/>
                    <w:bottom w:val="none" w:sz="0" w:space="0" w:color="auto"/>
                    <w:right w:val="none" w:sz="0" w:space="0" w:color="auto"/>
                  </w:divBdr>
                  <w:divsChild>
                    <w:div w:id="2041472536">
                      <w:marLeft w:val="0"/>
                      <w:marRight w:val="0"/>
                      <w:marTop w:val="0"/>
                      <w:marBottom w:val="0"/>
                      <w:divBdr>
                        <w:top w:val="none" w:sz="0" w:space="0" w:color="auto"/>
                        <w:left w:val="none" w:sz="0" w:space="0" w:color="auto"/>
                        <w:bottom w:val="none" w:sz="0" w:space="0" w:color="auto"/>
                        <w:right w:val="none" w:sz="0" w:space="0" w:color="auto"/>
                      </w:divBdr>
                    </w:div>
                  </w:divsChild>
                </w:div>
                <w:div w:id="1473401745">
                  <w:marLeft w:val="0"/>
                  <w:marRight w:val="0"/>
                  <w:marTop w:val="0"/>
                  <w:marBottom w:val="0"/>
                  <w:divBdr>
                    <w:top w:val="none" w:sz="0" w:space="0" w:color="auto"/>
                    <w:left w:val="none" w:sz="0" w:space="0" w:color="auto"/>
                    <w:bottom w:val="none" w:sz="0" w:space="0" w:color="auto"/>
                    <w:right w:val="none" w:sz="0" w:space="0" w:color="auto"/>
                  </w:divBdr>
                  <w:divsChild>
                    <w:div w:id="2116558425">
                      <w:marLeft w:val="0"/>
                      <w:marRight w:val="0"/>
                      <w:marTop w:val="0"/>
                      <w:marBottom w:val="0"/>
                      <w:divBdr>
                        <w:top w:val="none" w:sz="0" w:space="0" w:color="auto"/>
                        <w:left w:val="none" w:sz="0" w:space="0" w:color="auto"/>
                        <w:bottom w:val="none" w:sz="0" w:space="0" w:color="auto"/>
                        <w:right w:val="none" w:sz="0" w:space="0" w:color="auto"/>
                      </w:divBdr>
                    </w:div>
                  </w:divsChild>
                </w:div>
                <w:div w:id="1658025559">
                  <w:marLeft w:val="0"/>
                  <w:marRight w:val="0"/>
                  <w:marTop w:val="0"/>
                  <w:marBottom w:val="0"/>
                  <w:divBdr>
                    <w:top w:val="none" w:sz="0" w:space="0" w:color="auto"/>
                    <w:left w:val="none" w:sz="0" w:space="0" w:color="auto"/>
                    <w:bottom w:val="none" w:sz="0" w:space="0" w:color="auto"/>
                    <w:right w:val="none" w:sz="0" w:space="0" w:color="auto"/>
                  </w:divBdr>
                  <w:divsChild>
                    <w:div w:id="26493926">
                      <w:marLeft w:val="0"/>
                      <w:marRight w:val="0"/>
                      <w:marTop w:val="0"/>
                      <w:marBottom w:val="0"/>
                      <w:divBdr>
                        <w:top w:val="none" w:sz="0" w:space="0" w:color="auto"/>
                        <w:left w:val="none" w:sz="0" w:space="0" w:color="auto"/>
                        <w:bottom w:val="none" w:sz="0" w:space="0" w:color="auto"/>
                        <w:right w:val="none" w:sz="0" w:space="0" w:color="auto"/>
                      </w:divBdr>
                    </w:div>
                  </w:divsChild>
                </w:div>
                <w:div w:id="1738552381">
                  <w:marLeft w:val="0"/>
                  <w:marRight w:val="0"/>
                  <w:marTop w:val="0"/>
                  <w:marBottom w:val="0"/>
                  <w:divBdr>
                    <w:top w:val="none" w:sz="0" w:space="0" w:color="auto"/>
                    <w:left w:val="none" w:sz="0" w:space="0" w:color="auto"/>
                    <w:bottom w:val="none" w:sz="0" w:space="0" w:color="auto"/>
                    <w:right w:val="none" w:sz="0" w:space="0" w:color="auto"/>
                  </w:divBdr>
                  <w:divsChild>
                    <w:div w:id="319432472">
                      <w:marLeft w:val="0"/>
                      <w:marRight w:val="0"/>
                      <w:marTop w:val="0"/>
                      <w:marBottom w:val="0"/>
                      <w:divBdr>
                        <w:top w:val="none" w:sz="0" w:space="0" w:color="auto"/>
                        <w:left w:val="none" w:sz="0" w:space="0" w:color="auto"/>
                        <w:bottom w:val="none" w:sz="0" w:space="0" w:color="auto"/>
                        <w:right w:val="none" w:sz="0" w:space="0" w:color="auto"/>
                      </w:divBdr>
                    </w:div>
                  </w:divsChild>
                </w:div>
                <w:div w:id="23988911">
                  <w:marLeft w:val="0"/>
                  <w:marRight w:val="0"/>
                  <w:marTop w:val="0"/>
                  <w:marBottom w:val="0"/>
                  <w:divBdr>
                    <w:top w:val="none" w:sz="0" w:space="0" w:color="auto"/>
                    <w:left w:val="none" w:sz="0" w:space="0" w:color="auto"/>
                    <w:bottom w:val="none" w:sz="0" w:space="0" w:color="auto"/>
                    <w:right w:val="none" w:sz="0" w:space="0" w:color="auto"/>
                  </w:divBdr>
                  <w:divsChild>
                    <w:div w:id="631986609">
                      <w:marLeft w:val="0"/>
                      <w:marRight w:val="0"/>
                      <w:marTop w:val="0"/>
                      <w:marBottom w:val="0"/>
                      <w:divBdr>
                        <w:top w:val="none" w:sz="0" w:space="0" w:color="auto"/>
                        <w:left w:val="none" w:sz="0" w:space="0" w:color="auto"/>
                        <w:bottom w:val="none" w:sz="0" w:space="0" w:color="auto"/>
                        <w:right w:val="none" w:sz="0" w:space="0" w:color="auto"/>
                      </w:divBdr>
                    </w:div>
                  </w:divsChild>
                </w:div>
                <w:div w:id="727411355">
                  <w:marLeft w:val="0"/>
                  <w:marRight w:val="0"/>
                  <w:marTop w:val="0"/>
                  <w:marBottom w:val="0"/>
                  <w:divBdr>
                    <w:top w:val="none" w:sz="0" w:space="0" w:color="auto"/>
                    <w:left w:val="none" w:sz="0" w:space="0" w:color="auto"/>
                    <w:bottom w:val="none" w:sz="0" w:space="0" w:color="auto"/>
                    <w:right w:val="none" w:sz="0" w:space="0" w:color="auto"/>
                  </w:divBdr>
                  <w:divsChild>
                    <w:div w:id="1858274549">
                      <w:marLeft w:val="0"/>
                      <w:marRight w:val="0"/>
                      <w:marTop w:val="0"/>
                      <w:marBottom w:val="0"/>
                      <w:divBdr>
                        <w:top w:val="none" w:sz="0" w:space="0" w:color="auto"/>
                        <w:left w:val="none" w:sz="0" w:space="0" w:color="auto"/>
                        <w:bottom w:val="none" w:sz="0" w:space="0" w:color="auto"/>
                        <w:right w:val="none" w:sz="0" w:space="0" w:color="auto"/>
                      </w:divBdr>
                    </w:div>
                  </w:divsChild>
                </w:div>
                <w:div w:id="96953599">
                  <w:marLeft w:val="0"/>
                  <w:marRight w:val="0"/>
                  <w:marTop w:val="0"/>
                  <w:marBottom w:val="0"/>
                  <w:divBdr>
                    <w:top w:val="none" w:sz="0" w:space="0" w:color="auto"/>
                    <w:left w:val="none" w:sz="0" w:space="0" w:color="auto"/>
                    <w:bottom w:val="none" w:sz="0" w:space="0" w:color="auto"/>
                    <w:right w:val="none" w:sz="0" w:space="0" w:color="auto"/>
                  </w:divBdr>
                  <w:divsChild>
                    <w:div w:id="158376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14336">
          <w:marLeft w:val="0"/>
          <w:marRight w:val="0"/>
          <w:marTop w:val="0"/>
          <w:marBottom w:val="0"/>
          <w:divBdr>
            <w:top w:val="none" w:sz="0" w:space="0" w:color="auto"/>
            <w:left w:val="none" w:sz="0" w:space="0" w:color="auto"/>
            <w:bottom w:val="none" w:sz="0" w:space="0" w:color="auto"/>
            <w:right w:val="none" w:sz="0" w:space="0" w:color="auto"/>
          </w:divBdr>
          <w:divsChild>
            <w:div w:id="3362942">
              <w:marLeft w:val="0"/>
              <w:marRight w:val="0"/>
              <w:marTop w:val="0"/>
              <w:marBottom w:val="0"/>
              <w:divBdr>
                <w:top w:val="none" w:sz="0" w:space="0" w:color="auto"/>
                <w:left w:val="none" w:sz="0" w:space="0" w:color="auto"/>
                <w:bottom w:val="none" w:sz="0" w:space="0" w:color="auto"/>
                <w:right w:val="none" w:sz="0" w:space="0" w:color="auto"/>
              </w:divBdr>
            </w:div>
            <w:div w:id="529345629">
              <w:marLeft w:val="0"/>
              <w:marRight w:val="0"/>
              <w:marTop w:val="0"/>
              <w:marBottom w:val="0"/>
              <w:divBdr>
                <w:top w:val="none" w:sz="0" w:space="0" w:color="auto"/>
                <w:left w:val="none" w:sz="0" w:space="0" w:color="auto"/>
                <w:bottom w:val="none" w:sz="0" w:space="0" w:color="auto"/>
                <w:right w:val="none" w:sz="0" w:space="0" w:color="auto"/>
              </w:divBdr>
            </w:div>
            <w:div w:id="54401556">
              <w:marLeft w:val="0"/>
              <w:marRight w:val="0"/>
              <w:marTop w:val="0"/>
              <w:marBottom w:val="0"/>
              <w:divBdr>
                <w:top w:val="none" w:sz="0" w:space="0" w:color="auto"/>
                <w:left w:val="none" w:sz="0" w:space="0" w:color="auto"/>
                <w:bottom w:val="none" w:sz="0" w:space="0" w:color="auto"/>
                <w:right w:val="none" w:sz="0" w:space="0" w:color="auto"/>
              </w:divBdr>
            </w:div>
            <w:div w:id="851989117">
              <w:marLeft w:val="0"/>
              <w:marRight w:val="0"/>
              <w:marTop w:val="0"/>
              <w:marBottom w:val="0"/>
              <w:divBdr>
                <w:top w:val="none" w:sz="0" w:space="0" w:color="auto"/>
                <w:left w:val="none" w:sz="0" w:space="0" w:color="auto"/>
                <w:bottom w:val="none" w:sz="0" w:space="0" w:color="auto"/>
                <w:right w:val="none" w:sz="0" w:space="0" w:color="auto"/>
              </w:divBdr>
            </w:div>
            <w:div w:id="811290075">
              <w:marLeft w:val="0"/>
              <w:marRight w:val="0"/>
              <w:marTop w:val="0"/>
              <w:marBottom w:val="0"/>
              <w:divBdr>
                <w:top w:val="none" w:sz="0" w:space="0" w:color="auto"/>
                <w:left w:val="none" w:sz="0" w:space="0" w:color="auto"/>
                <w:bottom w:val="none" w:sz="0" w:space="0" w:color="auto"/>
                <w:right w:val="none" w:sz="0" w:space="0" w:color="auto"/>
              </w:divBdr>
            </w:div>
            <w:div w:id="954872551">
              <w:marLeft w:val="0"/>
              <w:marRight w:val="0"/>
              <w:marTop w:val="0"/>
              <w:marBottom w:val="0"/>
              <w:divBdr>
                <w:top w:val="none" w:sz="0" w:space="0" w:color="auto"/>
                <w:left w:val="none" w:sz="0" w:space="0" w:color="auto"/>
                <w:bottom w:val="none" w:sz="0" w:space="0" w:color="auto"/>
                <w:right w:val="none" w:sz="0" w:space="0" w:color="auto"/>
              </w:divBdr>
            </w:div>
            <w:div w:id="1511063813">
              <w:marLeft w:val="0"/>
              <w:marRight w:val="0"/>
              <w:marTop w:val="0"/>
              <w:marBottom w:val="0"/>
              <w:divBdr>
                <w:top w:val="none" w:sz="0" w:space="0" w:color="auto"/>
                <w:left w:val="none" w:sz="0" w:space="0" w:color="auto"/>
                <w:bottom w:val="none" w:sz="0" w:space="0" w:color="auto"/>
                <w:right w:val="none" w:sz="0" w:space="0" w:color="auto"/>
              </w:divBdr>
            </w:div>
            <w:div w:id="531110145">
              <w:marLeft w:val="0"/>
              <w:marRight w:val="0"/>
              <w:marTop w:val="0"/>
              <w:marBottom w:val="0"/>
              <w:divBdr>
                <w:top w:val="none" w:sz="0" w:space="0" w:color="auto"/>
                <w:left w:val="none" w:sz="0" w:space="0" w:color="auto"/>
                <w:bottom w:val="none" w:sz="0" w:space="0" w:color="auto"/>
                <w:right w:val="none" w:sz="0" w:space="0" w:color="auto"/>
              </w:divBdr>
            </w:div>
            <w:div w:id="938485848">
              <w:marLeft w:val="0"/>
              <w:marRight w:val="0"/>
              <w:marTop w:val="0"/>
              <w:marBottom w:val="0"/>
              <w:divBdr>
                <w:top w:val="none" w:sz="0" w:space="0" w:color="auto"/>
                <w:left w:val="none" w:sz="0" w:space="0" w:color="auto"/>
                <w:bottom w:val="none" w:sz="0" w:space="0" w:color="auto"/>
                <w:right w:val="none" w:sz="0" w:space="0" w:color="auto"/>
              </w:divBdr>
            </w:div>
            <w:div w:id="1010982501">
              <w:marLeft w:val="0"/>
              <w:marRight w:val="0"/>
              <w:marTop w:val="0"/>
              <w:marBottom w:val="0"/>
              <w:divBdr>
                <w:top w:val="none" w:sz="0" w:space="0" w:color="auto"/>
                <w:left w:val="none" w:sz="0" w:space="0" w:color="auto"/>
                <w:bottom w:val="none" w:sz="0" w:space="0" w:color="auto"/>
                <w:right w:val="none" w:sz="0" w:space="0" w:color="auto"/>
              </w:divBdr>
            </w:div>
            <w:div w:id="2056855958">
              <w:marLeft w:val="0"/>
              <w:marRight w:val="0"/>
              <w:marTop w:val="0"/>
              <w:marBottom w:val="0"/>
              <w:divBdr>
                <w:top w:val="none" w:sz="0" w:space="0" w:color="auto"/>
                <w:left w:val="none" w:sz="0" w:space="0" w:color="auto"/>
                <w:bottom w:val="none" w:sz="0" w:space="0" w:color="auto"/>
                <w:right w:val="none" w:sz="0" w:space="0" w:color="auto"/>
              </w:divBdr>
            </w:div>
            <w:div w:id="309143132">
              <w:marLeft w:val="0"/>
              <w:marRight w:val="0"/>
              <w:marTop w:val="0"/>
              <w:marBottom w:val="0"/>
              <w:divBdr>
                <w:top w:val="none" w:sz="0" w:space="0" w:color="auto"/>
                <w:left w:val="none" w:sz="0" w:space="0" w:color="auto"/>
                <w:bottom w:val="none" w:sz="0" w:space="0" w:color="auto"/>
                <w:right w:val="none" w:sz="0" w:space="0" w:color="auto"/>
              </w:divBdr>
            </w:div>
            <w:div w:id="477496060">
              <w:marLeft w:val="0"/>
              <w:marRight w:val="0"/>
              <w:marTop w:val="0"/>
              <w:marBottom w:val="0"/>
              <w:divBdr>
                <w:top w:val="none" w:sz="0" w:space="0" w:color="auto"/>
                <w:left w:val="none" w:sz="0" w:space="0" w:color="auto"/>
                <w:bottom w:val="none" w:sz="0" w:space="0" w:color="auto"/>
                <w:right w:val="none" w:sz="0" w:space="0" w:color="auto"/>
              </w:divBdr>
            </w:div>
            <w:div w:id="257299902">
              <w:marLeft w:val="0"/>
              <w:marRight w:val="0"/>
              <w:marTop w:val="0"/>
              <w:marBottom w:val="0"/>
              <w:divBdr>
                <w:top w:val="none" w:sz="0" w:space="0" w:color="auto"/>
                <w:left w:val="none" w:sz="0" w:space="0" w:color="auto"/>
                <w:bottom w:val="none" w:sz="0" w:space="0" w:color="auto"/>
                <w:right w:val="none" w:sz="0" w:space="0" w:color="auto"/>
              </w:divBdr>
            </w:div>
            <w:div w:id="766775258">
              <w:marLeft w:val="0"/>
              <w:marRight w:val="0"/>
              <w:marTop w:val="0"/>
              <w:marBottom w:val="0"/>
              <w:divBdr>
                <w:top w:val="none" w:sz="0" w:space="0" w:color="auto"/>
                <w:left w:val="none" w:sz="0" w:space="0" w:color="auto"/>
                <w:bottom w:val="none" w:sz="0" w:space="0" w:color="auto"/>
                <w:right w:val="none" w:sz="0" w:space="0" w:color="auto"/>
              </w:divBdr>
            </w:div>
            <w:div w:id="891498019">
              <w:marLeft w:val="0"/>
              <w:marRight w:val="0"/>
              <w:marTop w:val="0"/>
              <w:marBottom w:val="0"/>
              <w:divBdr>
                <w:top w:val="none" w:sz="0" w:space="0" w:color="auto"/>
                <w:left w:val="none" w:sz="0" w:space="0" w:color="auto"/>
                <w:bottom w:val="none" w:sz="0" w:space="0" w:color="auto"/>
                <w:right w:val="none" w:sz="0" w:space="0" w:color="auto"/>
              </w:divBdr>
            </w:div>
            <w:div w:id="337468486">
              <w:marLeft w:val="0"/>
              <w:marRight w:val="0"/>
              <w:marTop w:val="0"/>
              <w:marBottom w:val="0"/>
              <w:divBdr>
                <w:top w:val="none" w:sz="0" w:space="0" w:color="auto"/>
                <w:left w:val="none" w:sz="0" w:space="0" w:color="auto"/>
                <w:bottom w:val="none" w:sz="0" w:space="0" w:color="auto"/>
                <w:right w:val="none" w:sz="0" w:space="0" w:color="auto"/>
              </w:divBdr>
            </w:div>
            <w:div w:id="271061365">
              <w:marLeft w:val="0"/>
              <w:marRight w:val="0"/>
              <w:marTop w:val="0"/>
              <w:marBottom w:val="0"/>
              <w:divBdr>
                <w:top w:val="none" w:sz="0" w:space="0" w:color="auto"/>
                <w:left w:val="none" w:sz="0" w:space="0" w:color="auto"/>
                <w:bottom w:val="none" w:sz="0" w:space="0" w:color="auto"/>
                <w:right w:val="none" w:sz="0" w:space="0" w:color="auto"/>
              </w:divBdr>
            </w:div>
            <w:div w:id="1977175973">
              <w:marLeft w:val="0"/>
              <w:marRight w:val="0"/>
              <w:marTop w:val="0"/>
              <w:marBottom w:val="0"/>
              <w:divBdr>
                <w:top w:val="none" w:sz="0" w:space="0" w:color="auto"/>
                <w:left w:val="none" w:sz="0" w:space="0" w:color="auto"/>
                <w:bottom w:val="none" w:sz="0" w:space="0" w:color="auto"/>
                <w:right w:val="none" w:sz="0" w:space="0" w:color="auto"/>
              </w:divBdr>
            </w:div>
            <w:div w:id="84884975">
              <w:marLeft w:val="0"/>
              <w:marRight w:val="0"/>
              <w:marTop w:val="0"/>
              <w:marBottom w:val="0"/>
              <w:divBdr>
                <w:top w:val="none" w:sz="0" w:space="0" w:color="auto"/>
                <w:left w:val="none" w:sz="0" w:space="0" w:color="auto"/>
                <w:bottom w:val="none" w:sz="0" w:space="0" w:color="auto"/>
                <w:right w:val="none" w:sz="0" w:space="0" w:color="auto"/>
              </w:divBdr>
            </w:div>
          </w:divsChild>
        </w:div>
        <w:div w:id="67654799">
          <w:marLeft w:val="0"/>
          <w:marRight w:val="0"/>
          <w:marTop w:val="0"/>
          <w:marBottom w:val="0"/>
          <w:divBdr>
            <w:top w:val="none" w:sz="0" w:space="0" w:color="auto"/>
            <w:left w:val="none" w:sz="0" w:space="0" w:color="auto"/>
            <w:bottom w:val="none" w:sz="0" w:space="0" w:color="auto"/>
            <w:right w:val="none" w:sz="0" w:space="0" w:color="auto"/>
          </w:divBdr>
        </w:div>
        <w:div w:id="226692757">
          <w:marLeft w:val="0"/>
          <w:marRight w:val="0"/>
          <w:marTop w:val="0"/>
          <w:marBottom w:val="0"/>
          <w:divBdr>
            <w:top w:val="none" w:sz="0" w:space="0" w:color="auto"/>
            <w:left w:val="none" w:sz="0" w:space="0" w:color="auto"/>
            <w:bottom w:val="none" w:sz="0" w:space="0" w:color="auto"/>
            <w:right w:val="none" w:sz="0" w:space="0" w:color="auto"/>
          </w:divBdr>
        </w:div>
        <w:div w:id="860439180">
          <w:marLeft w:val="0"/>
          <w:marRight w:val="0"/>
          <w:marTop w:val="0"/>
          <w:marBottom w:val="0"/>
          <w:divBdr>
            <w:top w:val="none" w:sz="0" w:space="0" w:color="auto"/>
            <w:left w:val="none" w:sz="0" w:space="0" w:color="auto"/>
            <w:bottom w:val="none" w:sz="0" w:space="0" w:color="auto"/>
            <w:right w:val="none" w:sz="0" w:space="0" w:color="auto"/>
          </w:divBdr>
          <w:divsChild>
            <w:div w:id="267592154">
              <w:marLeft w:val="-75"/>
              <w:marRight w:val="0"/>
              <w:marTop w:val="30"/>
              <w:marBottom w:val="30"/>
              <w:divBdr>
                <w:top w:val="none" w:sz="0" w:space="0" w:color="auto"/>
                <w:left w:val="none" w:sz="0" w:space="0" w:color="auto"/>
                <w:bottom w:val="none" w:sz="0" w:space="0" w:color="auto"/>
                <w:right w:val="none" w:sz="0" w:space="0" w:color="auto"/>
              </w:divBdr>
              <w:divsChild>
                <w:div w:id="716005235">
                  <w:marLeft w:val="0"/>
                  <w:marRight w:val="0"/>
                  <w:marTop w:val="0"/>
                  <w:marBottom w:val="0"/>
                  <w:divBdr>
                    <w:top w:val="none" w:sz="0" w:space="0" w:color="auto"/>
                    <w:left w:val="none" w:sz="0" w:space="0" w:color="auto"/>
                    <w:bottom w:val="none" w:sz="0" w:space="0" w:color="auto"/>
                    <w:right w:val="none" w:sz="0" w:space="0" w:color="auto"/>
                  </w:divBdr>
                  <w:divsChild>
                    <w:div w:id="1758361586">
                      <w:marLeft w:val="0"/>
                      <w:marRight w:val="0"/>
                      <w:marTop w:val="0"/>
                      <w:marBottom w:val="0"/>
                      <w:divBdr>
                        <w:top w:val="none" w:sz="0" w:space="0" w:color="auto"/>
                        <w:left w:val="none" w:sz="0" w:space="0" w:color="auto"/>
                        <w:bottom w:val="none" w:sz="0" w:space="0" w:color="auto"/>
                        <w:right w:val="none" w:sz="0" w:space="0" w:color="auto"/>
                      </w:divBdr>
                    </w:div>
                  </w:divsChild>
                </w:div>
                <w:div w:id="651326132">
                  <w:marLeft w:val="0"/>
                  <w:marRight w:val="0"/>
                  <w:marTop w:val="0"/>
                  <w:marBottom w:val="0"/>
                  <w:divBdr>
                    <w:top w:val="none" w:sz="0" w:space="0" w:color="auto"/>
                    <w:left w:val="none" w:sz="0" w:space="0" w:color="auto"/>
                    <w:bottom w:val="none" w:sz="0" w:space="0" w:color="auto"/>
                    <w:right w:val="none" w:sz="0" w:space="0" w:color="auto"/>
                  </w:divBdr>
                  <w:divsChild>
                    <w:div w:id="1642346978">
                      <w:marLeft w:val="0"/>
                      <w:marRight w:val="0"/>
                      <w:marTop w:val="0"/>
                      <w:marBottom w:val="0"/>
                      <w:divBdr>
                        <w:top w:val="none" w:sz="0" w:space="0" w:color="auto"/>
                        <w:left w:val="none" w:sz="0" w:space="0" w:color="auto"/>
                        <w:bottom w:val="none" w:sz="0" w:space="0" w:color="auto"/>
                        <w:right w:val="none" w:sz="0" w:space="0" w:color="auto"/>
                      </w:divBdr>
                    </w:div>
                  </w:divsChild>
                </w:div>
                <w:div w:id="1237397980">
                  <w:marLeft w:val="0"/>
                  <w:marRight w:val="0"/>
                  <w:marTop w:val="0"/>
                  <w:marBottom w:val="0"/>
                  <w:divBdr>
                    <w:top w:val="none" w:sz="0" w:space="0" w:color="auto"/>
                    <w:left w:val="none" w:sz="0" w:space="0" w:color="auto"/>
                    <w:bottom w:val="none" w:sz="0" w:space="0" w:color="auto"/>
                    <w:right w:val="none" w:sz="0" w:space="0" w:color="auto"/>
                  </w:divBdr>
                  <w:divsChild>
                    <w:div w:id="231163867">
                      <w:marLeft w:val="0"/>
                      <w:marRight w:val="0"/>
                      <w:marTop w:val="0"/>
                      <w:marBottom w:val="0"/>
                      <w:divBdr>
                        <w:top w:val="none" w:sz="0" w:space="0" w:color="auto"/>
                        <w:left w:val="none" w:sz="0" w:space="0" w:color="auto"/>
                        <w:bottom w:val="none" w:sz="0" w:space="0" w:color="auto"/>
                        <w:right w:val="none" w:sz="0" w:space="0" w:color="auto"/>
                      </w:divBdr>
                    </w:div>
                  </w:divsChild>
                </w:div>
                <w:div w:id="1814129814">
                  <w:marLeft w:val="0"/>
                  <w:marRight w:val="0"/>
                  <w:marTop w:val="0"/>
                  <w:marBottom w:val="0"/>
                  <w:divBdr>
                    <w:top w:val="none" w:sz="0" w:space="0" w:color="auto"/>
                    <w:left w:val="none" w:sz="0" w:space="0" w:color="auto"/>
                    <w:bottom w:val="none" w:sz="0" w:space="0" w:color="auto"/>
                    <w:right w:val="none" w:sz="0" w:space="0" w:color="auto"/>
                  </w:divBdr>
                  <w:divsChild>
                    <w:div w:id="1477337207">
                      <w:marLeft w:val="0"/>
                      <w:marRight w:val="0"/>
                      <w:marTop w:val="0"/>
                      <w:marBottom w:val="0"/>
                      <w:divBdr>
                        <w:top w:val="none" w:sz="0" w:space="0" w:color="auto"/>
                        <w:left w:val="none" w:sz="0" w:space="0" w:color="auto"/>
                        <w:bottom w:val="none" w:sz="0" w:space="0" w:color="auto"/>
                        <w:right w:val="none" w:sz="0" w:space="0" w:color="auto"/>
                      </w:divBdr>
                    </w:div>
                  </w:divsChild>
                </w:div>
                <w:div w:id="884871865">
                  <w:marLeft w:val="0"/>
                  <w:marRight w:val="0"/>
                  <w:marTop w:val="0"/>
                  <w:marBottom w:val="0"/>
                  <w:divBdr>
                    <w:top w:val="none" w:sz="0" w:space="0" w:color="auto"/>
                    <w:left w:val="none" w:sz="0" w:space="0" w:color="auto"/>
                    <w:bottom w:val="none" w:sz="0" w:space="0" w:color="auto"/>
                    <w:right w:val="none" w:sz="0" w:space="0" w:color="auto"/>
                  </w:divBdr>
                  <w:divsChild>
                    <w:div w:id="1379621429">
                      <w:marLeft w:val="0"/>
                      <w:marRight w:val="0"/>
                      <w:marTop w:val="0"/>
                      <w:marBottom w:val="0"/>
                      <w:divBdr>
                        <w:top w:val="none" w:sz="0" w:space="0" w:color="auto"/>
                        <w:left w:val="none" w:sz="0" w:space="0" w:color="auto"/>
                        <w:bottom w:val="none" w:sz="0" w:space="0" w:color="auto"/>
                        <w:right w:val="none" w:sz="0" w:space="0" w:color="auto"/>
                      </w:divBdr>
                    </w:div>
                  </w:divsChild>
                </w:div>
                <w:div w:id="1806465213">
                  <w:marLeft w:val="0"/>
                  <w:marRight w:val="0"/>
                  <w:marTop w:val="0"/>
                  <w:marBottom w:val="0"/>
                  <w:divBdr>
                    <w:top w:val="none" w:sz="0" w:space="0" w:color="auto"/>
                    <w:left w:val="none" w:sz="0" w:space="0" w:color="auto"/>
                    <w:bottom w:val="none" w:sz="0" w:space="0" w:color="auto"/>
                    <w:right w:val="none" w:sz="0" w:space="0" w:color="auto"/>
                  </w:divBdr>
                  <w:divsChild>
                    <w:div w:id="1597712503">
                      <w:marLeft w:val="0"/>
                      <w:marRight w:val="0"/>
                      <w:marTop w:val="0"/>
                      <w:marBottom w:val="0"/>
                      <w:divBdr>
                        <w:top w:val="none" w:sz="0" w:space="0" w:color="auto"/>
                        <w:left w:val="none" w:sz="0" w:space="0" w:color="auto"/>
                        <w:bottom w:val="none" w:sz="0" w:space="0" w:color="auto"/>
                        <w:right w:val="none" w:sz="0" w:space="0" w:color="auto"/>
                      </w:divBdr>
                    </w:div>
                  </w:divsChild>
                </w:div>
                <w:div w:id="1148785214">
                  <w:marLeft w:val="0"/>
                  <w:marRight w:val="0"/>
                  <w:marTop w:val="0"/>
                  <w:marBottom w:val="0"/>
                  <w:divBdr>
                    <w:top w:val="none" w:sz="0" w:space="0" w:color="auto"/>
                    <w:left w:val="none" w:sz="0" w:space="0" w:color="auto"/>
                    <w:bottom w:val="none" w:sz="0" w:space="0" w:color="auto"/>
                    <w:right w:val="none" w:sz="0" w:space="0" w:color="auto"/>
                  </w:divBdr>
                  <w:divsChild>
                    <w:div w:id="399602985">
                      <w:marLeft w:val="0"/>
                      <w:marRight w:val="0"/>
                      <w:marTop w:val="0"/>
                      <w:marBottom w:val="0"/>
                      <w:divBdr>
                        <w:top w:val="none" w:sz="0" w:space="0" w:color="auto"/>
                        <w:left w:val="none" w:sz="0" w:space="0" w:color="auto"/>
                        <w:bottom w:val="none" w:sz="0" w:space="0" w:color="auto"/>
                        <w:right w:val="none" w:sz="0" w:space="0" w:color="auto"/>
                      </w:divBdr>
                    </w:div>
                  </w:divsChild>
                </w:div>
                <w:div w:id="1342514787">
                  <w:marLeft w:val="0"/>
                  <w:marRight w:val="0"/>
                  <w:marTop w:val="0"/>
                  <w:marBottom w:val="0"/>
                  <w:divBdr>
                    <w:top w:val="none" w:sz="0" w:space="0" w:color="auto"/>
                    <w:left w:val="none" w:sz="0" w:space="0" w:color="auto"/>
                    <w:bottom w:val="none" w:sz="0" w:space="0" w:color="auto"/>
                    <w:right w:val="none" w:sz="0" w:space="0" w:color="auto"/>
                  </w:divBdr>
                  <w:divsChild>
                    <w:div w:id="1337415776">
                      <w:marLeft w:val="0"/>
                      <w:marRight w:val="0"/>
                      <w:marTop w:val="0"/>
                      <w:marBottom w:val="0"/>
                      <w:divBdr>
                        <w:top w:val="none" w:sz="0" w:space="0" w:color="auto"/>
                        <w:left w:val="none" w:sz="0" w:space="0" w:color="auto"/>
                        <w:bottom w:val="none" w:sz="0" w:space="0" w:color="auto"/>
                        <w:right w:val="none" w:sz="0" w:space="0" w:color="auto"/>
                      </w:divBdr>
                    </w:div>
                    <w:div w:id="225453170">
                      <w:marLeft w:val="0"/>
                      <w:marRight w:val="0"/>
                      <w:marTop w:val="0"/>
                      <w:marBottom w:val="0"/>
                      <w:divBdr>
                        <w:top w:val="none" w:sz="0" w:space="0" w:color="auto"/>
                        <w:left w:val="none" w:sz="0" w:space="0" w:color="auto"/>
                        <w:bottom w:val="none" w:sz="0" w:space="0" w:color="auto"/>
                        <w:right w:val="none" w:sz="0" w:space="0" w:color="auto"/>
                      </w:divBdr>
                    </w:div>
                    <w:div w:id="746616705">
                      <w:marLeft w:val="0"/>
                      <w:marRight w:val="0"/>
                      <w:marTop w:val="0"/>
                      <w:marBottom w:val="0"/>
                      <w:divBdr>
                        <w:top w:val="none" w:sz="0" w:space="0" w:color="auto"/>
                        <w:left w:val="none" w:sz="0" w:space="0" w:color="auto"/>
                        <w:bottom w:val="none" w:sz="0" w:space="0" w:color="auto"/>
                        <w:right w:val="none" w:sz="0" w:space="0" w:color="auto"/>
                      </w:divBdr>
                    </w:div>
                    <w:div w:id="701780936">
                      <w:marLeft w:val="0"/>
                      <w:marRight w:val="0"/>
                      <w:marTop w:val="0"/>
                      <w:marBottom w:val="0"/>
                      <w:divBdr>
                        <w:top w:val="none" w:sz="0" w:space="0" w:color="auto"/>
                        <w:left w:val="none" w:sz="0" w:space="0" w:color="auto"/>
                        <w:bottom w:val="none" w:sz="0" w:space="0" w:color="auto"/>
                        <w:right w:val="none" w:sz="0" w:space="0" w:color="auto"/>
                      </w:divBdr>
                    </w:div>
                    <w:div w:id="1083066872">
                      <w:marLeft w:val="0"/>
                      <w:marRight w:val="0"/>
                      <w:marTop w:val="0"/>
                      <w:marBottom w:val="0"/>
                      <w:divBdr>
                        <w:top w:val="none" w:sz="0" w:space="0" w:color="auto"/>
                        <w:left w:val="none" w:sz="0" w:space="0" w:color="auto"/>
                        <w:bottom w:val="none" w:sz="0" w:space="0" w:color="auto"/>
                        <w:right w:val="none" w:sz="0" w:space="0" w:color="auto"/>
                      </w:divBdr>
                    </w:div>
                  </w:divsChild>
                </w:div>
                <w:div w:id="769619263">
                  <w:marLeft w:val="0"/>
                  <w:marRight w:val="0"/>
                  <w:marTop w:val="0"/>
                  <w:marBottom w:val="0"/>
                  <w:divBdr>
                    <w:top w:val="none" w:sz="0" w:space="0" w:color="auto"/>
                    <w:left w:val="none" w:sz="0" w:space="0" w:color="auto"/>
                    <w:bottom w:val="none" w:sz="0" w:space="0" w:color="auto"/>
                    <w:right w:val="none" w:sz="0" w:space="0" w:color="auto"/>
                  </w:divBdr>
                  <w:divsChild>
                    <w:div w:id="100127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18006">
          <w:marLeft w:val="0"/>
          <w:marRight w:val="0"/>
          <w:marTop w:val="0"/>
          <w:marBottom w:val="0"/>
          <w:divBdr>
            <w:top w:val="none" w:sz="0" w:space="0" w:color="auto"/>
            <w:left w:val="none" w:sz="0" w:space="0" w:color="auto"/>
            <w:bottom w:val="none" w:sz="0" w:space="0" w:color="auto"/>
            <w:right w:val="none" w:sz="0" w:space="0" w:color="auto"/>
          </w:divBdr>
        </w:div>
        <w:div w:id="1156192504">
          <w:marLeft w:val="0"/>
          <w:marRight w:val="0"/>
          <w:marTop w:val="0"/>
          <w:marBottom w:val="0"/>
          <w:divBdr>
            <w:top w:val="none" w:sz="0" w:space="0" w:color="auto"/>
            <w:left w:val="none" w:sz="0" w:space="0" w:color="auto"/>
            <w:bottom w:val="none" w:sz="0" w:space="0" w:color="auto"/>
            <w:right w:val="none" w:sz="0" w:space="0" w:color="auto"/>
          </w:divBdr>
        </w:div>
        <w:div w:id="2018578048">
          <w:marLeft w:val="0"/>
          <w:marRight w:val="0"/>
          <w:marTop w:val="0"/>
          <w:marBottom w:val="0"/>
          <w:divBdr>
            <w:top w:val="none" w:sz="0" w:space="0" w:color="auto"/>
            <w:left w:val="none" w:sz="0" w:space="0" w:color="auto"/>
            <w:bottom w:val="none" w:sz="0" w:space="0" w:color="auto"/>
            <w:right w:val="none" w:sz="0" w:space="0" w:color="auto"/>
          </w:divBdr>
          <w:divsChild>
            <w:div w:id="721948966">
              <w:marLeft w:val="-75"/>
              <w:marRight w:val="0"/>
              <w:marTop w:val="30"/>
              <w:marBottom w:val="30"/>
              <w:divBdr>
                <w:top w:val="none" w:sz="0" w:space="0" w:color="auto"/>
                <w:left w:val="none" w:sz="0" w:space="0" w:color="auto"/>
                <w:bottom w:val="none" w:sz="0" w:space="0" w:color="auto"/>
                <w:right w:val="none" w:sz="0" w:space="0" w:color="auto"/>
              </w:divBdr>
              <w:divsChild>
                <w:div w:id="1886717491">
                  <w:marLeft w:val="0"/>
                  <w:marRight w:val="0"/>
                  <w:marTop w:val="0"/>
                  <w:marBottom w:val="0"/>
                  <w:divBdr>
                    <w:top w:val="none" w:sz="0" w:space="0" w:color="auto"/>
                    <w:left w:val="none" w:sz="0" w:space="0" w:color="auto"/>
                    <w:bottom w:val="none" w:sz="0" w:space="0" w:color="auto"/>
                    <w:right w:val="none" w:sz="0" w:space="0" w:color="auto"/>
                  </w:divBdr>
                  <w:divsChild>
                    <w:div w:id="1851606027">
                      <w:marLeft w:val="0"/>
                      <w:marRight w:val="0"/>
                      <w:marTop w:val="0"/>
                      <w:marBottom w:val="0"/>
                      <w:divBdr>
                        <w:top w:val="none" w:sz="0" w:space="0" w:color="auto"/>
                        <w:left w:val="none" w:sz="0" w:space="0" w:color="auto"/>
                        <w:bottom w:val="none" w:sz="0" w:space="0" w:color="auto"/>
                        <w:right w:val="none" w:sz="0" w:space="0" w:color="auto"/>
                      </w:divBdr>
                    </w:div>
                  </w:divsChild>
                </w:div>
                <w:div w:id="755322248">
                  <w:marLeft w:val="0"/>
                  <w:marRight w:val="0"/>
                  <w:marTop w:val="0"/>
                  <w:marBottom w:val="0"/>
                  <w:divBdr>
                    <w:top w:val="none" w:sz="0" w:space="0" w:color="auto"/>
                    <w:left w:val="none" w:sz="0" w:space="0" w:color="auto"/>
                    <w:bottom w:val="none" w:sz="0" w:space="0" w:color="auto"/>
                    <w:right w:val="none" w:sz="0" w:space="0" w:color="auto"/>
                  </w:divBdr>
                  <w:divsChild>
                    <w:div w:id="1277755610">
                      <w:marLeft w:val="0"/>
                      <w:marRight w:val="0"/>
                      <w:marTop w:val="0"/>
                      <w:marBottom w:val="0"/>
                      <w:divBdr>
                        <w:top w:val="none" w:sz="0" w:space="0" w:color="auto"/>
                        <w:left w:val="none" w:sz="0" w:space="0" w:color="auto"/>
                        <w:bottom w:val="none" w:sz="0" w:space="0" w:color="auto"/>
                        <w:right w:val="none" w:sz="0" w:space="0" w:color="auto"/>
                      </w:divBdr>
                    </w:div>
                  </w:divsChild>
                </w:div>
                <w:div w:id="641351268">
                  <w:marLeft w:val="0"/>
                  <w:marRight w:val="0"/>
                  <w:marTop w:val="0"/>
                  <w:marBottom w:val="0"/>
                  <w:divBdr>
                    <w:top w:val="none" w:sz="0" w:space="0" w:color="auto"/>
                    <w:left w:val="none" w:sz="0" w:space="0" w:color="auto"/>
                    <w:bottom w:val="none" w:sz="0" w:space="0" w:color="auto"/>
                    <w:right w:val="none" w:sz="0" w:space="0" w:color="auto"/>
                  </w:divBdr>
                  <w:divsChild>
                    <w:div w:id="2090227742">
                      <w:marLeft w:val="0"/>
                      <w:marRight w:val="0"/>
                      <w:marTop w:val="0"/>
                      <w:marBottom w:val="0"/>
                      <w:divBdr>
                        <w:top w:val="none" w:sz="0" w:space="0" w:color="auto"/>
                        <w:left w:val="none" w:sz="0" w:space="0" w:color="auto"/>
                        <w:bottom w:val="none" w:sz="0" w:space="0" w:color="auto"/>
                        <w:right w:val="none" w:sz="0" w:space="0" w:color="auto"/>
                      </w:divBdr>
                    </w:div>
                  </w:divsChild>
                </w:div>
                <w:div w:id="29958063">
                  <w:marLeft w:val="0"/>
                  <w:marRight w:val="0"/>
                  <w:marTop w:val="0"/>
                  <w:marBottom w:val="0"/>
                  <w:divBdr>
                    <w:top w:val="none" w:sz="0" w:space="0" w:color="auto"/>
                    <w:left w:val="none" w:sz="0" w:space="0" w:color="auto"/>
                    <w:bottom w:val="none" w:sz="0" w:space="0" w:color="auto"/>
                    <w:right w:val="none" w:sz="0" w:space="0" w:color="auto"/>
                  </w:divBdr>
                  <w:divsChild>
                    <w:div w:id="711269858">
                      <w:marLeft w:val="0"/>
                      <w:marRight w:val="0"/>
                      <w:marTop w:val="0"/>
                      <w:marBottom w:val="0"/>
                      <w:divBdr>
                        <w:top w:val="none" w:sz="0" w:space="0" w:color="auto"/>
                        <w:left w:val="none" w:sz="0" w:space="0" w:color="auto"/>
                        <w:bottom w:val="none" w:sz="0" w:space="0" w:color="auto"/>
                        <w:right w:val="none" w:sz="0" w:space="0" w:color="auto"/>
                      </w:divBdr>
                    </w:div>
                  </w:divsChild>
                </w:div>
                <w:div w:id="2060010630">
                  <w:marLeft w:val="0"/>
                  <w:marRight w:val="0"/>
                  <w:marTop w:val="0"/>
                  <w:marBottom w:val="0"/>
                  <w:divBdr>
                    <w:top w:val="none" w:sz="0" w:space="0" w:color="auto"/>
                    <w:left w:val="none" w:sz="0" w:space="0" w:color="auto"/>
                    <w:bottom w:val="none" w:sz="0" w:space="0" w:color="auto"/>
                    <w:right w:val="none" w:sz="0" w:space="0" w:color="auto"/>
                  </w:divBdr>
                  <w:divsChild>
                    <w:div w:id="376322635">
                      <w:marLeft w:val="0"/>
                      <w:marRight w:val="0"/>
                      <w:marTop w:val="0"/>
                      <w:marBottom w:val="0"/>
                      <w:divBdr>
                        <w:top w:val="none" w:sz="0" w:space="0" w:color="auto"/>
                        <w:left w:val="none" w:sz="0" w:space="0" w:color="auto"/>
                        <w:bottom w:val="none" w:sz="0" w:space="0" w:color="auto"/>
                        <w:right w:val="none" w:sz="0" w:space="0" w:color="auto"/>
                      </w:divBdr>
                    </w:div>
                  </w:divsChild>
                </w:div>
                <w:div w:id="1281693091">
                  <w:marLeft w:val="0"/>
                  <w:marRight w:val="0"/>
                  <w:marTop w:val="0"/>
                  <w:marBottom w:val="0"/>
                  <w:divBdr>
                    <w:top w:val="none" w:sz="0" w:space="0" w:color="auto"/>
                    <w:left w:val="none" w:sz="0" w:space="0" w:color="auto"/>
                    <w:bottom w:val="none" w:sz="0" w:space="0" w:color="auto"/>
                    <w:right w:val="none" w:sz="0" w:space="0" w:color="auto"/>
                  </w:divBdr>
                  <w:divsChild>
                    <w:div w:id="1526286975">
                      <w:marLeft w:val="0"/>
                      <w:marRight w:val="0"/>
                      <w:marTop w:val="0"/>
                      <w:marBottom w:val="0"/>
                      <w:divBdr>
                        <w:top w:val="none" w:sz="0" w:space="0" w:color="auto"/>
                        <w:left w:val="none" w:sz="0" w:space="0" w:color="auto"/>
                        <w:bottom w:val="none" w:sz="0" w:space="0" w:color="auto"/>
                        <w:right w:val="none" w:sz="0" w:space="0" w:color="auto"/>
                      </w:divBdr>
                    </w:div>
                    <w:div w:id="100075849">
                      <w:marLeft w:val="0"/>
                      <w:marRight w:val="0"/>
                      <w:marTop w:val="0"/>
                      <w:marBottom w:val="0"/>
                      <w:divBdr>
                        <w:top w:val="none" w:sz="0" w:space="0" w:color="auto"/>
                        <w:left w:val="none" w:sz="0" w:space="0" w:color="auto"/>
                        <w:bottom w:val="none" w:sz="0" w:space="0" w:color="auto"/>
                        <w:right w:val="none" w:sz="0" w:space="0" w:color="auto"/>
                      </w:divBdr>
                    </w:div>
                    <w:div w:id="10250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915092">
          <w:marLeft w:val="0"/>
          <w:marRight w:val="0"/>
          <w:marTop w:val="0"/>
          <w:marBottom w:val="0"/>
          <w:divBdr>
            <w:top w:val="none" w:sz="0" w:space="0" w:color="auto"/>
            <w:left w:val="none" w:sz="0" w:space="0" w:color="auto"/>
            <w:bottom w:val="none" w:sz="0" w:space="0" w:color="auto"/>
            <w:right w:val="none" w:sz="0" w:space="0" w:color="auto"/>
          </w:divBdr>
        </w:div>
        <w:div w:id="1762529627">
          <w:marLeft w:val="0"/>
          <w:marRight w:val="0"/>
          <w:marTop w:val="0"/>
          <w:marBottom w:val="0"/>
          <w:divBdr>
            <w:top w:val="none" w:sz="0" w:space="0" w:color="auto"/>
            <w:left w:val="none" w:sz="0" w:space="0" w:color="auto"/>
            <w:bottom w:val="none" w:sz="0" w:space="0" w:color="auto"/>
            <w:right w:val="none" w:sz="0" w:space="0" w:color="auto"/>
          </w:divBdr>
        </w:div>
        <w:div w:id="1365793781">
          <w:marLeft w:val="0"/>
          <w:marRight w:val="0"/>
          <w:marTop w:val="0"/>
          <w:marBottom w:val="0"/>
          <w:divBdr>
            <w:top w:val="none" w:sz="0" w:space="0" w:color="auto"/>
            <w:left w:val="none" w:sz="0" w:space="0" w:color="auto"/>
            <w:bottom w:val="none" w:sz="0" w:space="0" w:color="auto"/>
            <w:right w:val="none" w:sz="0" w:space="0" w:color="auto"/>
          </w:divBdr>
        </w:div>
        <w:div w:id="1864434076">
          <w:marLeft w:val="0"/>
          <w:marRight w:val="0"/>
          <w:marTop w:val="0"/>
          <w:marBottom w:val="0"/>
          <w:divBdr>
            <w:top w:val="none" w:sz="0" w:space="0" w:color="auto"/>
            <w:left w:val="none" w:sz="0" w:space="0" w:color="auto"/>
            <w:bottom w:val="none" w:sz="0" w:space="0" w:color="auto"/>
            <w:right w:val="none" w:sz="0" w:space="0" w:color="auto"/>
          </w:divBdr>
        </w:div>
        <w:div w:id="1225527901">
          <w:marLeft w:val="0"/>
          <w:marRight w:val="0"/>
          <w:marTop w:val="0"/>
          <w:marBottom w:val="0"/>
          <w:divBdr>
            <w:top w:val="none" w:sz="0" w:space="0" w:color="auto"/>
            <w:left w:val="none" w:sz="0" w:space="0" w:color="auto"/>
            <w:bottom w:val="none" w:sz="0" w:space="0" w:color="auto"/>
            <w:right w:val="none" w:sz="0" w:space="0" w:color="auto"/>
          </w:divBdr>
        </w:div>
        <w:div w:id="2062289703">
          <w:marLeft w:val="0"/>
          <w:marRight w:val="0"/>
          <w:marTop w:val="0"/>
          <w:marBottom w:val="0"/>
          <w:divBdr>
            <w:top w:val="none" w:sz="0" w:space="0" w:color="auto"/>
            <w:left w:val="none" w:sz="0" w:space="0" w:color="auto"/>
            <w:bottom w:val="none" w:sz="0" w:space="0" w:color="auto"/>
            <w:right w:val="none" w:sz="0" w:space="0" w:color="auto"/>
          </w:divBdr>
        </w:div>
        <w:div w:id="1655524490">
          <w:marLeft w:val="0"/>
          <w:marRight w:val="0"/>
          <w:marTop w:val="0"/>
          <w:marBottom w:val="0"/>
          <w:divBdr>
            <w:top w:val="none" w:sz="0" w:space="0" w:color="auto"/>
            <w:left w:val="none" w:sz="0" w:space="0" w:color="auto"/>
            <w:bottom w:val="none" w:sz="0" w:space="0" w:color="auto"/>
            <w:right w:val="none" w:sz="0" w:space="0" w:color="auto"/>
          </w:divBdr>
        </w:div>
        <w:div w:id="1491481566">
          <w:marLeft w:val="0"/>
          <w:marRight w:val="0"/>
          <w:marTop w:val="0"/>
          <w:marBottom w:val="0"/>
          <w:divBdr>
            <w:top w:val="none" w:sz="0" w:space="0" w:color="auto"/>
            <w:left w:val="none" w:sz="0" w:space="0" w:color="auto"/>
            <w:bottom w:val="none" w:sz="0" w:space="0" w:color="auto"/>
            <w:right w:val="none" w:sz="0" w:space="0" w:color="auto"/>
          </w:divBdr>
        </w:div>
        <w:div w:id="1730497575">
          <w:marLeft w:val="0"/>
          <w:marRight w:val="0"/>
          <w:marTop w:val="0"/>
          <w:marBottom w:val="0"/>
          <w:divBdr>
            <w:top w:val="none" w:sz="0" w:space="0" w:color="auto"/>
            <w:left w:val="none" w:sz="0" w:space="0" w:color="auto"/>
            <w:bottom w:val="none" w:sz="0" w:space="0" w:color="auto"/>
            <w:right w:val="none" w:sz="0" w:space="0" w:color="auto"/>
          </w:divBdr>
        </w:div>
        <w:div w:id="229734517">
          <w:marLeft w:val="0"/>
          <w:marRight w:val="0"/>
          <w:marTop w:val="0"/>
          <w:marBottom w:val="0"/>
          <w:divBdr>
            <w:top w:val="none" w:sz="0" w:space="0" w:color="auto"/>
            <w:left w:val="none" w:sz="0" w:space="0" w:color="auto"/>
            <w:bottom w:val="none" w:sz="0" w:space="0" w:color="auto"/>
            <w:right w:val="none" w:sz="0" w:space="0" w:color="auto"/>
          </w:divBdr>
        </w:div>
        <w:div w:id="1399747685">
          <w:marLeft w:val="0"/>
          <w:marRight w:val="0"/>
          <w:marTop w:val="0"/>
          <w:marBottom w:val="0"/>
          <w:divBdr>
            <w:top w:val="none" w:sz="0" w:space="0" w:color="auto"/>
            <w:left w:val="none" w:sz="0" w:space="0" w:color="auto"/>
            <w:bottom w:val="none" w:sz="0" w:space="0" w:color="auto"/>
            <w:right w:val="none" w:sz="0" w:space="0" w:color="auto"/>
          </w:divBdr>
        </w:div>
        <w:div w:id="1725441850">
          <w:marLeft w:val="0"/>
          <w:marRight w:val="0"/>
          <w:marTop w:val="0"/>
          <w:marBottom w:val="0"/>
          <w:divBdr>
            <w:top w:val="none" w:sz="0" w:space="0" w:color="auto"/>
            <w:left w:val="none" w:sz="0" w:space="0" w:color="auto"/>
            <w:bottom w:val="none" w:sz="0" w:space="0" w:color="auto"/>
            <w:right w:val="none" w:sz="0" w:space="0" w:color="auto"/>
          </w:divBdr>
        </w:div>
        <w:div w:id="1619754629">
          <w:marLeft w:val="0"/>
          <w:marRight w:val="0"/>
          <w:marTop w:val="0"/>
          <w:marBottom w:val="0"/>
          <w:divBdr>
            <w:top w:val="none" w:sz="0" w:space="0" w:color="auto"/>
            <w:left w:val="none" w:sz="0" w:space="0" w:color="auto"/>
            <w:bottom w:val="none" w:sz="0" w:space="0" w:color="auto"/>
            <w:right w:val="none" w:sz="0" w:space="0" w:color="auto"/>
          </w:divBdr>
        </w:div>
        <w:div w:id="1896159235">
          <w:marLeft w:val="0"/>
          <w:marRight w:val="0"/>
          <w:marTop w:val="0"/>
          <w:marBottom w:val="0"/>
          <w:divBdr>
            <w:top w:val="none" w:sz="0" w:space="0" w:color="auto"/>
            <w:left w:val="none" w:sz="0" w:space="0" w:color="auto"/>
            <w:bottom w:val="none" w:sz="0" w:space="0" w:color="auto"/>
            <w:right w:val="none" w:sz="0" w:space="0" w:color="auto"/>
          </w:divBdr>
        </w:div>
        <w:div w:id="1094474231">
          <w:marLeft w:val="0"/>
          <w:marRight w:val="0"/>
          <w:marTop w:val="0"/>
          <w:marBottom w:val="0"/>
          <w:divBdr>
            <w:top w:val="none" w:sz="0" w:space="0" w:color="auto"/>
            <w:left w:val="none" w:sz="0" w:space="0" w:color="auto"/>
            <w:bottom w:val="none" w:sz="0" w:space="0" w:color="auto"/>
            <w:right w:val="none" w:sz="0" w:space="0" w:color="auto"/>
          </w:divBdr>
        </w:div>
        <w:div w:id="12538246">
          <w:marLeft w:val="0"/>
          <w:marRight w:val="0"/>
          <w:marTop w:val="0"/>
          <w:marBottom w:val="0"/>
          <w:divBdr>
            <w:top w:val="none" w:sz="0" w:space="0" w:color="auto"/>
            <w:left w:val="none" w:sz="0" w:space="0" w:color="auto"/>
            <w:bottom w:val="none" w:sz="0" w:space="0" w:color="auto"/>
            <w:right w:val="none" w:sz="0" w:space="0" w:color="auto"/>
          </w:divBdr>
        </w:div>
        <w:div w:id="640186402">
          <w:marLeft w:val="0"/>
          <w:marRight w:val="0"/>
          <w:marTop w:val="0"/>
          <w:marBottom w:val="0"/>
          <w:divBdr>
            <w:top w:val="none" w:sz="0" w:space="0" w:color="auto"/>
            <w:left w:val="none" w:sz="0" w:space="0" w:color="auto"/>
            <w:bottom w:val="none" w:sz="0" w:space="0" w:color="auto"/>
            <w:right w:val="none" w:sz="0" w:space="0" w:color="auto"/>
          </w:divBdr>
        </w:div>
        <w:div w:id="1320573575">
          <w:marLeft w:val="0"/>
          <w:marRight w:val="0"/>
          <w:marTop w:val="0"/>
          <w:marBottom w:val="0"/>
          <w:divBdr>
            <w:top w:val="none" w:sz="0" w:space="0" w:color="auto"/>
            <w:left w:val="none" w:sz="0" w:space="0" w:color="auto"/>
            <w:bottom w:val="none" w:sz="0" w:space="0" w:color="auto"/>
            <w:right w:val="none" w:sz="0" w:space="0" w:color="auto"/>
          </w:divBdr>
        </w:div>
        <w:div w:id="283538959">
          <w:marLeft w:val="0"/>
          <w:marRight w:val="0"/>
          <w:marTop w:val="0"/>
          <w:marBottom w:val="0"/>
          <w:divBdr>
            <w:top w:val="none" w:sz="0" w:space="0" w:color="auto"/>
            <w:left w:val="none" w:sz="0" w:space="0" w:color="auto"/>
            <w:bottom w:val="none" w:sz="0" w:space="0" w:color="auto"/>
            <w:right w:val="none" w:sz="0" w:space="0" w:color="auto"/>
          </w:divBdr>
        </w:div>
        <w:div w:id="928079431">
          <w:marLeft w:val="0"/>
          <w:marRight w:val="0"/>
          <w:marTop w:val="0"/>
          <w:marBottom w:val="0"/>
          <w:divBdr>
            <w:top w:val="none" w:sz="0" w:space="0" w:color="auto"/>
            <w:left w:val="none" w:sz="0" w:space="0" w:color="auto"/>
            <w:bottom w:val="none" w:sz="0" w:space="0" w:color="auto"/>
            <w:right w:val="none" w:sz="0" w:space="0" w:color="auto"/>
          </w:divBdr>
        </w:div>
        <w:div w:id="1890527783">
          <w:marLeft w:val="0"/>
          <w:marRight w:val="0"/>
          <w:marTop w:val="0"/>
          <w:marBottom w:val="0"/>
          <w:divBdr>
            <w:top w:val="none" w:sz="0" w:space="0" w:color="auto"/>
            <w:left w:val="none" w:sz="0" w:space="0" w:color="auto"/>
            <w:bottom w:val="none" w:sz="0" w:space="0" w:color="auto"/>
            <w:right w:val="none" w:sz="0" w:space="0" w:color="auto"/>
          </w:divBdr>
        </w:div>
        <w:div w:id="608201794">
          <w:marLeft w:val="0"/>
          <w:marRight w:val="0"/>
          <w:marTop w:val="0"/>
          <w:marBottom w:val="0"/>
          <w:divBdr>
            <w:top w:val="none" w:sz="0" w:space="0" w:color="auto"/>
            <w:left w:val="none" w:sz="0" w:space="0" w:color="auto"/>
            <w:bottom w:val="none" w:sz="0" w:space="0" w:color="auto"/>
            <w:right w:val="none" w:sz="0" w:space="0" w:color="auto"/>
          </w:divBdr>
        </w:div>
        <w:div w:id="1234044870">
          <w:marLeft w:val="0"/>
          <w:marRight w:val="0"/>
          <w:marTop w:val="0"/>
          <w:marBottom w:val="0"/>
          <w:divBdr>
            <w:top w:val="none" w:sz="0" w:space="0" w:color="auto"/>
            <w:left w:val="none" w:sz="0" w:space="0" w:color="auto"/>
            <w:bottom w:val="none" w:sz="0" w:space="0" w:color="auto"/>
            <w:right w:val="none" w:sz="0" w:space="0" w:color="auto"/>
          </w:divBdr>
        </w:div>
        <w:div w:id="1176311462">
          <w:marLeft w:val="0"/>
          <w:marRight w:val="0"/>
          <w:marTop w:val="0"/>
          <w:marBottom w:val="0"/>
          <w:divBdr>
            <w:top w:val="none" w:sz="0" w:space="0" w:color="auto"/>
            <w:left w:val="none" w:sz="0" w:space="0" w:color="auto"/>
            <w:bottom w:val="none" w:sz="0" w:space="0" w:color="auto"/>
            <w:right w:val="none" w:sz="0" w:space="0" w:color="auto"/>
          </w:divBdr>
        </w:div>
        <w:div w:id="1665474613">
          <w:marLeft w:val="0"/>
          <w:marRight w:val="0"/>
          <w:marTop w:val="0"/>
          <w:marBottom w:val="0"/>
          <w:divBdr>
            <w:top w:val="none" w:sz="0" w:space="0" w:color="auto"/>
            <w:left w:val="none" w:sz="0" w:space="0" w:color="auto"/>
            <w:bottom w:val="none" w:sz="0" w:space="0" w:color="auto"/>
            <w:right w:val="none" w:sz="0" w:space="0" w:color="auto"/>
          </w:divBdr>
        </w:div>
        <w:div w:id="284388750">
          <w:marLeft w:val="0"/>
          <w:marRight w:val="0"/>
          <w:marTop w:val="0"/>
          <w:marBottom w:val="0"/>
          <w:divBdr>
            <w:top w:val="none" w:sz="0" w:space="0" w:color="auto"/>
            <w:left w:val="none" w:sz="0" w:space="0" w:color="auto"/>
            <w:bottom w:val="none" w:sz="0" w:space="0" w:color="auto"/>
            <w:right w:val="none" w:sz="0" w:space="0" w:color="auto"/>
          </w:divBdr>
        </w:div>
        <w:div w:id="437143440">
          <w:marLeft w:val="0"/>
          <w:marRight w:val="0"/>
          <w:marTop w:val="0"/>
          <w:marBottom w:val="0"/>
          <w:divBdr>
            <w:top w:val="none" w:sz="0" w:space="0" w:color="auto"/>
            <w:left w:val="none" w:sz="0" w:space="0" w:color="auto"/>
            <w:bottom w:val="none" w:sz="0" w:space="0" w:color="auto"/>
            <w:right w:val="none" w:sz="0" w:space="0" w:color="auto"/>
          </w:divBdr>
        </w:div>
        <w:div w:id="1833131876">
          <w:marLeft w:val="0"/>
          <w:marRight w:val="0"/>
          <w:marTop w:val="0"/>
          <w:marBottom w:val="0"/>
          <w:divBdr>
            <w:top w:val="none" w:sz="0" w:space="0" w:color="auto"/>
            <w:left w:val="none" w:sz="0" w:space="0" w:color="auto"/>
            <w:bottom w:val="none" w:sz="0" w:space="0" w:color="auto"/>
            <w:right w:val="none" w:sz="0" w:space="0" w:color="auto"/>
          </w:divBdr>
        </w:div>
        <w:div w:id="919678093">
          <w:marLeft w:val="0"/>
          <w:marRight w:val="0"/>
          <w:marTop w:val="0"/>
          <w:marBottom w:val="0"/>
          <w:divBdr>
            <w:top w:val="none" w:sz="0" w:space="0" w:color="auto"/>
            <w:left w:val="none" w:sz="0" w:space="0" w:color="auto"/>
            <w:bottom w:val="none" w:sz="0" w:space="0" w:color="auto"/>
            <w:right w:val="none" w:sz="0" w:space="0" w:color="auto"/>
          </w:divBdr>
        </w:div>
        <w:div w:id="1012537466">
          <w:marLeft w:val="0"/>
          <w:marRight w:val="0"/>
          <w:marTop w:val="0"/>
          <w:marBottom w:val="0"/>
          <w:divBdr>
            <w:top w:val="none" w:sz="0" w:space="0" w:color="auto"/>
            <w:left w:val="none" w:sz="0" w:space="0" w:color="auto"/>
            <w:bottom w:val="none" w:sz="0" w:space="0" w:color="auto"/>
            <w:right w:val="none" w:sz="0" w:space="0" w:color="auto"/>
          </w:divBdr>
        </w:div>
        <w:div w:id="9644897">
          <w:marLeft w:val="0"/>
          <w:marRight w:val="0"/>
          <w:marTop w:val="0"/>
          <w:marBottom w:val="0"/>
          <w:divBdr>
            <w:top w:val="none" w:sz="0" w:space="0" w:color="auto"/>
            <w:left w:val="none" w:sz="0" w:space="0" w:color="auto"/>
            <w:bottom w:val="none" w:sz="0" w:space="0" w:color="auto"/>
            <w:right w:val="none" w:sz="0" w:space="0" w:color="auto"/>
          </w:divBdr>
        </w:div>
        <w:div w:id="1314918632">
          <w:marLeft w:val="0"/>
          <w:marRight w:val="0"/>
          <w:marTop w:val="0"/>
          <w:marBottom w:val="0"/>
          <w:divBdr>
            <w:top w:val="none" w:sz="0" w:space="0" w:color="auto"/>
            <w:left w:val="none" w:sz="0" w:space="0" w:color="auto"/>
            <w:bottom w:val="none" w:sz="0" w:space="0" w:color="auto"/>
            <w:right w:val="none" w:sz="0" w:space="0" w:color="auto"/>
          </w:divBdr>
        </w:div>
        <w:div w:id="819536353">
          <w:marLeft w:val="0"/>
          <w:marRight w:val="0"/>
          <w:marTop w:val="0"/>
          <w:marBottom w:val="0"/>
          <w:divBdr>
            <w:top w:val="none" w:sz="0" w:space="0" w:color="auto"/>
            <w:left w:val="none" w:sz="0" w:space="0" w:color="auto"/>
            <w:bottom w:val="none" w:sz="0" w:space="0" w:color="auto"/>
            <w:right w:val="none" w:sz="0" w:space="0" w:color="auto"/>
          </w:divBdr>
        </w:div>
        <w:div w:id="1333486029">
          <w:marLeft w:val="0"/>
          <w:marRight w:val="0"/>
          <w:marTop w:val="0"/>
          <w:marBottom w:val="0"/>
          <w:divBdr>
            <w:top w:val="none" w:sz="0" w:space="0" w:color="auto"/>
            <w:left w:val="none" w:sz="0" w:space="0" w:color="auto"/>
            <w:bottom w:val="none" w:sz="0" w:space="0" w:color="auto"/>
            <w:right w:val="none" w:sz="0" w:space="0" w:color="auto"/>
          </w:divBdr>
        </w:div>
        <w:div w:id="228228128">
          <w:marLeft w:val="0"/>
          <w:marRight w:val="0"/>
          <w:marTop w:val="0"/>
          <w:marBottom w:val="0"/>
          <w:divBdr>
            <w:top w:val="none" w:sz="0" w:space="0" w:color="auto"/>
            <w:left w:val="none" w:sz="0" w:space="0" w:color="auto"/>
            <w:bottom w:val="none" w:sz="0" w:space="0" w:color="auto"/>
            <w:right w:val="none" w:sz="0" w:space="0" w:color="auto"/>
          </w:divBdr>
        </w:div>
        <w:div w:id="2005433870">
          <w:marLeft w:val="0"/>
          <w:marRight w:val="0"/>
          <w:marTop w:val="0"/>
          <w:marBottom w:val="0"/>
          <w:divBdr>
            <w:top w:val="none" w:sz="0" w:space="0" w:color="auto"/>
            <w:left w:val="none" w:sz="0" w:space="0" w:color="auto"/>
            <w:bottom w:val="none" w:sz="0" w:space="0" w:color="auto"/>
            <w:right w:val="none" w:sz="0" w:space="0" w:color="auto"/>
          </w:divBdr>
        </w:div>
        <w:div w:id="2145614283">
          <w:marLeft w:val="0"/>
          <w:marRight w:val="0"/>
          <w:marTop w:val="0"/>
          <w:marBottom w:val="0"/>
          <w:divBdr>
            <w:top w:val="none" w:sz="0" w:space="0" w:color="auto"/>
            <w:left w:val="none" w:sz="0" w:space="0" w:color="auto"/>
            <w:bottom w:val="none" w:sz="0" w:space="0" w:color="auto"/>
            <w:right w:val="none" w:sz="0" w:space="0" w:color="auto"/>
          </w:divBdr>
        </w:div>
        <w:div w:id="2051875331">
          <w:marLeft w:val="0"/>
          <w:marRight w:val="0"/>
          <w:marTop w:val="0"/>
          <w:marBottom w:val="0"/>
          <w:divBdr>
            <w:top w:val="none" w:sz="0" w:space="0" w:color="auto"/>
            <w:left w:val="none" w:sz="0" w:space="0" w:color="auto"/>
            <w:bottom w:val="none" w:sz="0" w:space="0" w:color="auto"/>
            <w:right w:val="none" w:sz="0" w:space="0" w:color="auto"/>
          </w:divBdr>
        </w:div>
        <w:div w:id="1898515309">
          <w:marLeft w:val="0"/>
          <w:marRight w:val="0"/>
          <w:marTop w:val="0"/>
          <w:marBottom w:val="0"/>
          <w:divBdr>
            <w:top w:val="none" w:sz="0" w:space="0" w:color="auto"/>
            <w:left w:val="none" w:sz="0" w:space="0" w:color="auto"/>
            <w:bottom w:val="none" w:sz="0" w:space="0" w:color="auto"/>
            <w:right w:val="none" w:sz="0" w:space="0" w:color="auto"/>
          </w:divBdr>
        </w:div>
        <w:div w:id="1859348605">
          <w:marLeft w:val="0"/>
          <w:marRight w:val="0"/>
          <w:marTop w:val="0"/>
          <w:marBottom w:val="0"/>
          <w:divBdr>
            <w:top w:val="none" w:sz="0" w:space="0" w:color="auto"/>
            <w:left w:val="none" w:sz="0" w:space="0" w:color="auto"/>
            <w:bottom w:val="none" w:sz="0" w:space="0" w:color="auto"/>
            <w:right w:val="none" w:sz="0" w:space="0" w:color="auto"/>
          </w:divBdr>
        </w:div>
        <w:div w:id="667444744">
          <w:marLeft w:val="0"/>
          <w:marRight w:val="0"/>
          <w:marTop w:val="0"/>
          <w:marBottom w:val="0"/>
          <w:divBdr>
            <w:top w:val="none" w:sz="0" w:space="0" w:color="auto"/>
            <w:left w:val="none" w:sz="0" w:space="0" w:color="auto"/>
            <w:bottom w:val="none" w:sz="0" w:space="0" w:color="auto"/>
            <w:right w:val="none" w:sz="0" w:space="0" w:color="auto"/>
          </w:divBdr>
        </w:div>
        <w:div w:id="1619214496">
          <w:marLeft w:val="0"/>
          <w:marRight w:val="0"/>
          <w:marTop w:val="0"/>
          <w:marBottom w:val="0"/>
          <w:divBdr>
            <w:top w:val="none" w:sz="0" w:space="0" w:color="auto"/>
            <w:left w:val="none" w:sz="0" w:space="0" w:color="auto"/>
            <w:bottom w:val="none" w:sz="0" w:space="0" w:color="auto"/>
            <w:right w:val="none" w:sz="0" w:space="0" w:color="auto"/>
          </w:divBdr>
        </w:div>
        <w:div w:id="1257400925">
          <w:marLeft w:val="0"/>
          <w:marRight w:val="0"/>
          <w:marTop w:val="0"/>
          <w:marBottom w:val="0"/>
          <w:divBdr>
            <w:top w:val="none" w:sz="0" w:space="0" w:color="auto"/>
            <w:left w:val="none" w:sz="0" w:space="0" w:color="auto"/>
            <w:bottom w:val="none" w:sz="0" w:space="0" w:color="auto"/>
            <w:right w:val="none" w:sz="0" w:space="0" w:color="auto"/>
          </w:divBdr>
        </w:div>
        <w:div w:id="300311188">
          <w:marLeft w:val="0"/>
          <w:marRight w:val="0"/>
          <w:marTop w:val="0"/>
          <w:marBottom w:val="0"/>
          <w:divBdr>
            <w:top w:val="none" w:sz="0" w:space="0" w:color="auto"/>
            <w:left w:val="none" w:sz="0" w:space="0" w:color="auto"/>
            <w:bottom w:val="none" w:sz="0" w:space="0" w:color="auto"/>
            <w:right w:val="none" w:sz="0" w:space="0" w:color="auto"/>
          </w:divBdr>
        </w:div>
        <w:div w:id="1593125605">
          <w:marLeft w:val="0"/>
          <w:marRight w:val="0"/>
          <w:marTop w:val="0"/>
          <w:marBottom w:val="0"/>
          <w:divBdr>
            <w:top w:val="none" w:sz="0" w:space="0" w:color="auto"/>
            <w:left w:val="none" w:sz="0" w:space="0" w:color="auto"/>
            <w:bottom w:val="none" w:sz="0" w:space="0" w:color="auto"/>
            <w:right w:val="none" w:sz="0" w:space="0" w:color="auto"/>
          </w:divBdr>
        </w:div>
        <w:div w:id="845900179">
          <w:marLeft w:val="0"/>
          <w:marRight w:val="0"/>
          <w:marTop w:val="0"/>
          <w:marBottom w:val="0"/>
          <w:divBdr>
            <w:top w:val="none" w:sz="0" w:space="0" w:color="auto"/>
            <w:left w:val="none" w:sz="0" w:space="0" w:color="auto"/>
            <w:bottom w:val="none" w:sz="0" w:space="0" w:color="auto"/>
            <w:right w:val="none" w:sz="0" w:space="0" w:color="auto"/>
          </w:divBdr>
        </w:div>
        <w:div w:id="1539661741">
          <w:marLeft w:val="0"/>
          <w:marRight w:val="0"/>
          <w:marTop w:val="0"/>
          <w:marBottom w:val="0"/>
          <w:divBdr>
            <w:top w:val="none" w:sz="0" w:space="0" w:color="auto"/>
            <w:left w:val="none" w:sz="0" w:space="0" w:color="auto"/>
            <w:bottom w:val="none" w:sz="0" w:space="0" w:color="auto"/>
            <w:right w:val="none" w:sz="0" w:space="0" w:color="auto"/>
          </w:divBdr>
        </w:div>
        <w:div w:id="536159040">
          <w:marLeft w:val="0"/>
          <w:marRight w:val="0"/>
          <w:marTop w:val="0"/>
          <w:marBottom w:val="0"/>
          <w:divBdr>
            <w:top w:val="none" w:sz="0" w:space="0" w:color="auto"/>
            <w:left w:val="none" w:sz="0" w:space="0" w:color="auto"/>
            <w:bottom w:val="none" w:sz="0" w:space="0" w:color="auto"/>
            <w:right w:val="none" w:sz="0" w:space="0" w:color="auto"/>
          </w:divBdr>
        </w:div>
        <w:div w:id="1691637616">
          <w:marLeft w:val="0"/>
          <w:marRight w:val="0"/>
          <w:marTop w:val="0"/>
          <w:marBottom w:val="0"/>
          <w:divBdr>
            <w:top w:val="none" w:sz="0" w:space="0" w:color="auto"/>
            <w:left w:val="none" w:sz="0" w:space="0" w:color="auto"/>
            <w:bottom w:val="none" w:sz="0" w:space="0" w:color="auto"/>
            <w:right w:val="none" w:sz="0" w:space="0" w:color="auto"/>
          </w:divBdr>
        </w:div>
        <w:div w:id="1988626749">
          <w:marLeft w:val="0"/>
          <w:marRight w:val="0"/>
          <w:marTop w:val="0"/>
          <w:marBottom w:val="0"/>
          <w:divBdr>
            <w:top w:val="none" w:sz="0" w:space="0" w:color="auto"/>
            <w:left w:val="none" w:sz="0" w:space="0" w:color="auto"/>
            <w:bottom w:val="none" w:sz="0" w:space="0" w:color="auto"/>
            <w:right w:val="none" w:sz="0" w:space="0" w:color="auto"/>
          </w:divBdr>
        </w:div>
        <w:div w:id="1622346274">
          <w:marLeft w:val="0"/>
          <w:marRight w:val="0"/>
          <w:marTop w:val="0"/>
          <w:marBottom w:val="0"/>
          <w:divBdr>
            <w:top w:val="none" w:sz="0" w:space="0" w:color="auto"/>
            <w:left w:val="none" w:sz="0" w:space="0" w:color="auto"/>
            <w:bottom w:val="none" w:sz="0" w:space="0" w:color="auto"/>
            <w:right w:val="none" w:sz="0" w:space="0" w:color="auto"/>
          </w:divBdr>
        </w:div>
        <w:div w:id="1390568869">
          <w:marLeft w:val="0"/>
          <w:marRight w:val="0"/>
          <w:marTop w:val="0"/>
          <w:marBottom w:val="0"/>
          <w:divBdr>
            <w:top w:val="none" w:sz="0" w:space="0" w:color="auto"/>
            <w:left w:val="none" w:sz="0" w:space="0" w:color="auto"/>
            <w:bottom w:val="none" w:sz="0" w:space="0" w:color="auto"/>
            <w:right w:val="none" w:sz="0" w:space="0" w:color="auto"/>
          </w:divBdr>
        </w:div>
        <w:div w:id="150753962">
          <w:marLeft w:val="0"/>
          <w:marRight w:val="0"/>
          <w:marTop w:val="0"/>
          <w:marBottom w:val="0"/>
          <w:divBdr>
            <w:top w:val="none" w:sz="0" w:space="0" w:color="auto"/>
            <w:left w:val="none" w:sz="0" w:space="0" w:color="auto"/>
            <w:bottom w:val="none" w:sz="0" w:space="0" w:color="auto"/>
            <w:right w:val="none" w:sz="0" w:space="0" w:color="auto"/>
          </w:divBdr>
        </w:div>
        <w:div w:id="1885020634">
          <w:marLeft w:val="0"/>
          <w:marRight w:val="0"/>
          <w:marTop w:val="0"/>
          <w:marBottom w:val="0"/>
          <w:divBdr>
            <w:top w:val="none" w:sz="0" w:space="0" w:color="auto"/>
            <w:left w:val="none" w:sz="0" w:space="0" w:color="auto"/>
            <w:bottom w:val="none" w:sz="0" w:space="0" w:color="auto"/>
            <w:right w:val="none" w:sz="0" w:space="0" w:color="auto"/>
          </w:divBdr>
        </w:div>
        <w:div w:id="718867001">
          <w:marLeft w:val="0"/>
          <w:marRight w:val="0"/>
          <w:marTop w:val="0"/>
          <w:marBottom w:val="0"/>
          <w:divBdr>
            <w:top w:val="none" w:sz="0" w:space="0" w:color="auto"/>
            <w:left w:val="none" w:sz="0" w:space="0" w:color="auto"/>
            <w:bottom w:val="none" w:sz="0" w:space="0" w:color="auto"/>
            <w:right w:val="none" w:sz="0" w:space="0" w:color="auto"/>
          </w:divBdr>
        </w:div>
        <w:div w:id="795027874">
          <w:marLeft w:val="0"/>
          <w:marRight w:val="0"/>
          <w:marTop w:val="0"/>
          <w:marBottom w:val="0"/>
          <w:divBdr>
            <w:top w:val="none" w:sz="0" w:space="0" w:color="auto"/>
            <w:left w:val="none" w:sz="0" w:space="0" w:color="auto"/>
            <w:bottom w:val="none" w:sz="0" w:space="0" w:color="auto"/>
            <w:right w:val="none" w:sz="0" w:space="0" w:color="auto"/>
          </w:divBdr>
        </w:div>
        <w:div w:id="1289361250">
          <w:marLeft w:val="0"/>
          <w:marRight w:val="0"/>
          <w:marTop w:val="0"/>
          <w:marBottom w:val="0"/>
          <w:divBdr>
            <w:top w:val="none" w:sz="0" w:space="0" w:color="auto"/>
            <w:left w:val="none" w:sz="0" w:space="0" w:color="auto"/>
            <w:bottom w:val="none" w:sz="0" w:space="0" w:color="auto"/>
            <w:right w:val="none" w:sz="0" w:space="0" w:color="auto"/>
          </w:divBdr>
        </w:div>
        <w:div w:id="651835760">
          <w:marLeft w:val="0"/>
          <w:marRight w:val="0"/>
          <w:marTop w:val="0"/>
          <w:marBottom w:val="0"/>
          <w:divBdr>
            <w:top w:val="none" w:sz="0" w:space="0" w:color="auto"/>
            <w:left w:val="none" w:sz="0" w:space="0" w:color="auto"/>
            <w:bottom w:val="none" w:sz="0" w:space="0" w:color="auto"/>
            <w:right w:val="none" w:sz="0" w:space="0" w:color="auto"/>
          </w:divBdr>
        </w:div>
        <w:div w:id="613903564">
          <w:marLeft w:val="0"/>
          <w:marRight w:val="0"/>
          <w:marTop w:val="0"/>
          <w:marBottom w:val="0"/>
          <w:divBdr>
            <w:top w:val="none" w:sz="0" w:space="0" w:color="auto"/>
            <w:left w:val="none" w:sz="0" w:space="0" w:color="auto"/>
            <w:bottom w:val="none" w:sz="0" w:space="0" w:color="auto"/>
            <w:right w:val="none" w:sz="0" w:space="0" w:color="auto"/>
          </w:divBdr>
        </w:div>
        <w:div w:id="30768382">
          <w:marLeft w:val="0"/>
          <w:marRight w:val="0"/>
          <w:marTop w:val="0"/>
          <w:marBottom w:val="0"/>
          <w:divBdr>
            <w:top w:val="none" w:sz="0" w:space="0" w:color="auto"/>
            <w:left w:val="none" w:sz="0" w:space="0" w:color="auto"/>
            <w:bottom w:val="none" w:sz="0" w:space="0" w:color="auto"/>
            <w:right w:val="none" w:sz="0" w:space="0" w:color="auto"/>
          </w:divBdr>
        </w:div>
        <w:div w:id="1460108548">
          <w:marLeft w:val="0"/>
          <w:marRight w:val="0"/>
          <w:marTop w:val="0"/>
          <w:marBottom w:val="0"/>
          <w:divBdr>
            <w:top w:val="none" w:sz="0" w:space="0" w:color="auto"/>
            <w:left w:val="none" w:sz="0" w:space="0" w:color="auto"/>
            <w:bottom w:val="none" w:sz="0" w:space="0" w:color="auto"/>
            <w:right w:val="none" w:sz="0" w:space="0" w:color="auto"/>
          </w:divBdr>
        </w:div>
        <w:div w:id="991520677">
          <w:marLeft w:val="0"/>
          <w:marRight w:val="0"/>
          <w:marTop w:val="0"/>
          <w:marBottom w:val="0"/>
          <w:divBdr>
            <w:top w:val="none" w:sz="0" w:space="0" w:color="auto"/>
            <w:left w:val="none" w:sz="0" w:space="0" w:color="auto"/>
            <w:bottom w:val="none" w:sz="0" w:space="0" w:color="auto"/>
            <w:right w:val="none" w:sz="0" w:space="0" w:color="auto"/>
          </w:divBdr>
        </w:div>
        <w:div w:id="1218475457">
          <w:marLeft w:val="0"/>
          <w:marRight w:val="0"/>
          <w:marTop w:val="0"/>
          <w:marBottom w:val="0"/>
          <w:divBdr>
            <w:top w:val="none" w:sz="0" w:space="0" w:color="auto"/>
            <w:left w:val="none" w:sz="0" w:space="0" w:color="auto"/>
            <w:bottom w:val="none" w:sz="0" w:space="0" w:color="auto"/>
            <w:right w:val="none" w:sz="0" w:space="0" w:color="auto"/>
          </w:divBdr>
        </w:div>
        <w:div w:id="293143064">
          <w:marLeft w:val="0"/>
          <w:marRight w:val="0"/>
          <w:marTop w:val="0"/>
          <w:marBottom w:val="0"/>
          <w:divBdr>
            <w:top w:val="none" w:sz="0" w:space="0" w:color="auto"/>
            <w:left w:val="none" w:sz="0" w:space="0" w:color="auto"/>
            <w:bottom w:val="none" w:sz="0" w:space="0" w:color="auto"/>
            <w:right w:val="none" w:sz="0" w:space="0" w:color="auto"/>
          </w:divBdr>
        </w:div>
        <w:div w:id="1749837851">
          <w:marLeft w:val="0"/>
          <w:marRight w:val="0"/>
          <w:marTop w:val="0"/>
          <w:marBottom w:val="0"/>
          <w:divBdr>
            <w:top w:val="none" w:sz="0" w:space="0" w:color="auto"/>
            <w:left w:val="none" w:sz="0" w:space="0" w:color="auto"/>
            <w:bottom w:val="none" w:sz="0" w:space="0" w:color="auto"/>
            <w:right w:val="none" w:sz="0" w:space="0" w:color="auto"/>
          </w:divBdr>
        </w:div>
        <w:div w:id="2086757616">
          <w:marLeft w:val="0"/>
          <w:marRight w:val="0"/>
          <w:marTop w:val="0"/>
          <w:marBottom w:val="0"/>
          <w:divBdr>
            <w:top w:val="none" w:sz="0" w:space="0" w:color="auto"/>
            <w:left w:val="none" w:sz="0" w:space="0" w:color="auto"/>
            <w:bottom w:val="none" w:sz="0" w:space="0" w:color="auto"/>
            <w:right w:val="none" w:sz="0" w:space="0" w:color="auto"/>
          </w:divBdr>
        </w:div>
        <w:div w:id="1763068712">
          <w:marLeft w:val="0"/>
          <w:marRight w:val="0"/>
          <w:marTop w:val="0"/>
          <w:marBottom w:val="0"/>
          <w:divBdr>
            <w:top w:val="none" w:sz="0" w:space="0" w:color="auto"/>
            <w:left w:val="none" w:sz="0" w:space="0" w:color="auto"/>
            <w:bottom w:val="none" w:sz="0" w:space="0" w:color="auto"/>
            <w:right w:val="none" w:sz="0" w:space="0" w:color="auto"/>
          </w:divBdr>
        </w:div>
        <w:div w:id="1822502496">
          <w:marLeft w:val="0"/>
          <w:marRight w:val="0"/>
          <w:marTop w:val="0"/>
          <w:marBottom w:val="0"/>
          <w:divBdr>
            <w:top w:val="none" w:sz="0" w:space="0" w:color="auto"/>
            <w:left w:val="none" w:sz="0" w:space="0" w:color="auto"/>
            <w:bottom w:val="none" w:sz="0" w:space="0" w:color="auto"/>
            <w:right w:val="none" w:sz="0" w:space="0" w:color="auto"/>
          </w:divBdr>
        </w:div>
        <w:div w:id="927620953">
          <w:marLeft w:val="0"/>
          <w:marRight w:val="0"/>
          <w:marTop w:val="0"/>
          <w:marBottom w:val="0"/>
          <w:divBdr>
            <w:top w:val="none" w:sz="0" w:space="0" w:color="auto"/>
            <w:left w:val="none" w:sz="0" w:space="0" w:color="auto"/>
            <w:bottom w:val="none" w:sz="0" w:space="0" w:color="auto"/>
            <w:right w:val="none" w:sz="0" w:space="0" w:color="auto"/>
          </w:divBdr>
        </w:div>
        <w:div w:id="1799837065">
          <w:marLeft w:val="0"/>
          <w:marRight w:val="0"/>
          <w:marTop w:val="0"/>
          <w:marBottom w:val="0"/>
          <w:divBdr>
            <w:top w:val="none" w:sz="0" w:space="0" w:color="auto"/>
            <w:left w:val="none" w:sz="0" w:space="0" w:color="auto"/>
            <w:bottom w:val="none" w:sz="0" w:space="0" w:color="auto"/>
            <w:right w:val="none" w:sz="0" w:space="0" w:color="auto"/>
          </w:divBdr>
        </w:div>
        <w:div w:id="483860389">
          <w:marLeft w:val="0"/>
          <w:marRight w:val="0"/>
          <w:marTop w:val="0"/>
          <w:marBottom w:val="0"/>
          <w:divBdr>
            <w:top w:val="none" w:sz="0" w:space="0" w:color="auto"/>
            <w:left w:val="none" w:sz="0" w:space="0" w:color="auto"/>
            <w:bottom w:val="none" w:sz="0" w:space="0" w:color="auto"/>
            <w:right w:val="none" w:sz="0" w:space="0" w:color="auto"/>
          </w:divBdr>
        </w:div>
        <w:div w:id="499780342">
          <w:marLeft w:val="0"/>
          <w:marRight w:val="0"/>
          <w:marTop w:val="0"/>
          <w:marBottom w:val="0"/>
          <w:divBdr>
            <w:top w:val="none" w:sz="0" w:space="0" w:color="auto"/>
            <w:left w:val="none" w:sz="0" w:space="0" w:color="auto"/>
            <w:bottom w:val="none" w:sz="0" w:space="0" w:color="auto"/>
            <w:right w:val="none" w:sz="0" w:space="0" w:color="auto"/>
          </w:divBdr>
        </w:div>
        <w:div w:id="106897239">
          <w:marLeft w:val="0"/>
          <w:marRight w:val="0"/>
          <w:marTop w:val="0"/>
          <w:marBottom w:val="0"/>
          <w:divBdr>
            <w:top w:val="none" w:sz="0" w:space="0" w:color="auto"/>
            <w:left w:val="none" w:sz="0" w:space="0" w:color="auto"/>
            <w:bottom w:val="none" w:sz="0" w:space="0" w:color="auto"/>
            <w:right w:val="none" w:sz="0" w:space="0" w:color="auto"/>
          </w:divBdr>
        </w:div>
        <w:div w:id="1585262235">
          <w:marLeft w:val="0"/>
          <w:marRight w:val="0"/>
          <w:marTop w:val="0"/>
          <w:marBottom w:val="0"/>
          <w:divBdr>
            <w:top w:val="none" w:sz="0" w:space="0" w:color="auto"/>
            <w:left w:val="none" w:sz="0" w:space="0" w:color="auto"/>
            <w:bottom w:val="none" w:sz="0" w:space="0" w:color="auto"/>
            <w:right w:val="none" w:sz="0" w:space="0" w:color="auto"/>
          </w:divBdr>
        </w:div>
        <w:div w:id="2027711714">
          <w:marLeft w:val="0"/>
          <w:marRight w:val="0"/>
          <w:marTop w:val="0"/>
          <w:marBottom w:val="0"/>
          <w:divBdr>
            <w:top w:val="none" w:sz="0" w:space="0" w:color="auto"/>
            <w:left w:val="none" w:sz="0" w:space="0" w:color="auto"/>
            <w:bottom w:val="none" w:sz="0" w:space="0" w:color="auto"/>
            <w:right w:val="none" w:sz="0" w:space="0" w:color="auto"/>
          </w:divBdr>
        </w:div>
        <w:div w:id="866867369">
          <w:marLeft w:val="0"/>
          <w:marRight w:val="0"/>
          <w:marTop w:val="0"/>
          <w:marBottom w:val="0"/>
          <w:divBdr>
            <w:top w:val="none" w:sz="0" w:space="0" w:color="auto"/>
            <w:left w:val="none" w:sz="0" w:space="0" w:color="auto"/>
            <w:bottom w:val="none" w:sz="0" w:space="0" w:color="auto"/>
            <w:right w:val="none" w:sz="0" w:space="0" w:color="auto"/>
          </w:divBdr>
        </w:div>
        <w:div w:id="1705593184">
          <w:marLeft w:val="0"/>
          <w:marRight w:val="0"/>
          <w:marTop w:val="0"/>
          <w:marBottom w:val="0"/>
          <w:divBdr>
            <w:top w:val="none" w:sz="0" w:space="0" w:color="auto"/>
            <w:left w:val="none" w:sz="0" w:space="0" w:color="auto"/>
            <w:bottom w:val="none" w:sz="0" w:space="0" w:color="auto"/>
            <w:right w:val="none" w:sz="0" w:space="0" w:color="auto"/>
          </w:divBdr>
        </w:div>
        <w:div w:id="226965364">
          <w:marLeft w:val="0"/>
          <w:marRight w:val="0"/>
          <w:marTop w:val="0"/>
          <w:marBottom w:val="0"/>
          <w:divBdr>
            <w:top w:val="none" w:sz="0" w:space="0" w:color="auto"/>
            <w:left w:val="none" w:sz="0" w:space="0" w:color="auto"/>
            <w:bottom w:val="none" w:sz="0" w:space="0" w:color="auto"/>
            <w:right w:val="none" w:sz="0" w:space="0" w:color="auto"/>
          </w:divBdr>
        </w:div>
        <w:div w:id="1901091917">
          <w:marLeft w:val="0"/>
          <w:marRight w:val="0"/>
          <w:marTop w:val="0"/>
          <w:marBottom w:val="0"/>
          <w:divBdr>
            <w:top w:val="none" w:sz="0" w:space="0" w:color="auto"/>
            <w:left w:val="none" w:sz="0" w:space="0" w:color="auto"/>
            <w:bottom w:val="none" w:sz="0" w:space="0" w:color="auto"/>
            <w:right w:val="none" w:sz="0" w:space="0" w:color="auto"/>
          </w:divBdr>
        </w:div>
        <w:div w:id="113598557">
          <w:marLeft w:val="0"/>
          <w:marRight w:val="0"/>
          <w:marTop w:val="0"/>
          <w:marBottom w:val="0"/>
          <w:divBdr>
            <w:top w:val="none" w:sz="0" w:space="0" w:color="auto"/>
            <w:left w:val="none" w:sz="0" w:space="0" w:color="auto"/>
            <w:bottom w:val="none" w:sz="0" w:space="0" w:color="auto"/>
            <w:right w:val="none" w:sz="0" w:space="0" w:color="auto"/>
          </w:divBdr>
        </w:div>
        <w:div w:id="677123002">
          <w:marLeft w:val="0"/>
          <w:marRight w:val="0"/>
          <w:marTop w:val="0"/>
          <w:marBottom w:val="0"/>
          <w:divBdr>
            <w:top w:val="none" w:sz="0" w:space="0" w:color="auto"/>
            <w:left w:val="none" w:sz="0" w:space="0" w:color="auto"/>
            <w:bottom w:val="none" w:sz="0" w:space="0" w:color="auto"/>
            <w:right w:val="none" w:sz="0" w:space="0" w:color="auto"/>
          </w:divBdr>
          <w:divsChild>
            <w:div w:id="1986812158">
              <w:marLeft w:val="0"/>
              <w:marRight w:val="0"/>
              <w:marTop w:val="0"/>
              <w:marBottom w:val="0"/>
              <w:divBdr>
                <w:top w:val="none" w:sz="0" w:space="0" w:color="auto"/>
                <w:left w:val="none" w:sz="0" w:space="0" w:color="auto"/>
                <w:bottom w:val="none" w:sz="0" w:space="0" w:color="auto"/>
                <w:right w:val="none" w:sz="0" w:space="0" w:color="auto"/>
              </w:divBdr>
            </w:div>
            <w:div w:id="991180968">
              <w:marLeft w:val="0"/>
              <w:marRight w:val="0"/>
              <w:marTop w:val="0"/>
              <w:marBottom w:val="0"/>
              <w:divBdr>
                <w:top w:val="none" w:sz="0" w:space="0" w:color="auto"/>
                <w:left w:val="none" w:sz="0" w:space="0" w:color="auto"/>
                <w:bottom w:val="none" w:sz="0" w:space="0" w:color="auto"/>
                <w:right w:val="none" w:sz="0" w:space="0" w:color="auto"/>
              </w:divBdr>
            </w:div>
            <w:div w:id="348720578">
              <w:marLeft w:val="0"/>
              <w:marRight w:val="0"/>
              <w:marTop w:val="0"/>
              <w:marBottom w:val="0"/>
              <w:divBdr>
                <w:top w:val="none" w:sz="0" w:space="0" w:color="auto"/>
                <w:left w:val="none" w:sz="0" w:space="0" w:color="auto"/>
                <w:bottom w:val="none" w:sz="0" w:space="0" w:color="auto"/>
                <w:right w:val="none" w:sz="0" w:space="0" w:color="auto"/>
              </w:divBdr>
            </w:div>
            <w:div w:id="1228146221">
              <w:marLeft w:val="0"/>
              <w:marRight w:val="0"/>
              <w:marTop w:val="0"/>
              <w:marBottom w:val="0"/>
              <w:divBdr>
                <w:top w:val="none" w:sz="0" w:space="0" w:color="auto"/>
                <w:left w:val="none" w:sz="0" w:space="0" w:color="auto"/>
                <w:bottom w:val="none" w:sz="0" w:space="0" w:color="auto"/>
                <w:right w:val="none" w:sz="0" w:space="0" w:color="auto"/>
              </w:divBdr>
            </w:div>
            <w:div w:id="81950022">
              <w:marLeft w:val="0"/>
              <w:marRight w:val="0"/>
              <w:marTop w:val="0"/>
              <w:marBottom w:val="0"/>
              <w:divBdr>
                <w:top w:val="none" w:sz="0" w:space="0" w:color="auto"/>
                <w:left w:val="none" w:sz="0" w:space="0" w:color="auto"/>
                <w:bottom w:val="none" w:sz="0" w:space="0" w:color="auto"/>
                <w:right w:val="none" w:sz="0" w:space="0" w:color="auto"/>
              </w:divBdr>
            </w:div>
            <w:div w:id="452216580">
              <w:marLeft w:val="0"/>
              <w:marRight w:val="0"/>
              <w:marTop w:val="0"/>
              <w:marBottom w:val="0"/>
              <w:divBdr>
                <w:top w:val="none" w:sz="0" w:space="0" w:color="auto"/>
                <w:left w:val="none" w:sz="0" w:space="0" w:color="auto"/>
                <w:bottom w:val="none" w:sz="0" w:space="0" w:color="auto"/>
                <w:right w:val="none" w:sz="0" w:space="0" w:color="auto"/>
              </w:divBdr>
            </w:div>
            <w:div w:id="26224594">
              <w:marLeft w:val="0"/>
              <w:marRight w:val="0"/>
              <w:marTop w:val="0"/>
              <w:marBottom w:val="0"/>
              <w:divBdr>
                <w:top w:val="none" w:sz="0" w:space="0" w:color="auto"/>
                <w:left w:val="none" w:sz="0" w:space="0" w:color="auto"/>
                <w:bottom w:val="none" w:sz="0" w:space="0" w:color="auto"/>
                <w:right w:val="none" w:sz="0" w:space="0" w:color="auto"/>
              </w:divBdr>
            </w:div>
            <w:div w:id="983433514">
              <w:marLeft w:val="0"/>
              <w:marRight w:val="0"/>
              <w:marTop w:val="0"/>
              <w:marBottom w:val="0"/>
              <w:divBdr>
                <w:top w:val="none" w:sz="0" w:space="0" w:color="auto"/>
                <w:left w:val="none" w:sz="0" w:space="0" w:color="auto"/>
                <w:bottom w:val="none" w:sz="0" w:space="0" w:color="auto"/>
                <w:right w:val="none" w:sz="0" w:space="0" w:color="auto"/>
              </w:divBdr>
            </w:div>
            <w:div w:id="913321581">
              <w:marLeft w:val="0"/>
              <w:marRight w:val="0"/>
              <w:marTop w:val="0"/>
              <w:marBottom w:val="0"/>
              <w:divBdr>
                <w:top w:val="none" w:sz="0" w:space="0" w:color="auto"/>
                <w:left w:val="none" w:sz="0" w:space="0" w:color="auto"/>
                <w:bottom w:val="none" w:sz="0" w:space="0" w:color="auto"/>
                <w:right w:val="none" w:sz="0" w:space="0" w:color="auto"/>
              </w:divBdr>
            </w:div>
            <w:div w:id="572395460">
              <w:marLeft w:val="0"/>
              <w:marRight w:val="0"/>
              <w:marTop w:val="0"/>
              <w:marBottom w:val="0"/>
              <w:divBdr>
                <w:top w:val="none" w:sz="0" w:space="0" w:color="auto"/>
                <w:left w:val="none" w:sz="0" w:space="0" w:color="auto"/>
                <w:bottom w:val="none" w:sz="0" w:space="0" w:color="auto"/>
                <w:right w:val="none" w:sz="0" w:space="0" w:color="auto"/>
              </w:divBdr>
            </w:div>
            <w:div w:id="1360549910">
              <w:marLeft w:val="0"/>
              <w:marRight w:val="0"/>
              <w:marTop w:val="0"/>
              <w:marBottom w:val="0"/>
              <w:divBdr>
                <w:top w:val="none" w:sz="0" w:space="0" w:color="auto"/>
                <w:left w:val="none" w:sz="0" w:space="0" w:color="auto"/>
                <w:bottom w:val="none" w:sz="0" w:space="0" w:color="auto"/>
                <w:right w:val="none" w:sz="0" w:space="0" w:color="auto"/>
              </w:divBdr>
            </w:div>
            <w:div w:id="1753577108">
              <w:marLeft w:val="0"/>
              <w:marRight w:val="0"/>
              <w:marTop w:val="0"/>
              <w:marBottom w:val="0"/>
              <w:divBdr>
                <w:top w:val="none" w:sz="0" w:space="0" w:color="auto"/>
                <w:left w:val="none" w:sz="0" w:space="0" w:color="auto"/>
                <w:bottom w:val="none" w:sz="0" w:space="0" w:color="auto"/>
                <w:right w:val="none" w:sz="0" w:space="0" w:color="auto"/>
              </w:divBdr>
            </w:div>
            <w:div w:id="881938012">
              <w:marLeft w:val="0"/>
              <w:marRight w:val="0"/>
              <w:marTop w:val="0"/>
              <w:marBottom w:val="0"/>
              <w:divBdr>
                <w:top w:val="none" w:sz="0" w:space="0" w:color="auto"/>
                <w:left w:val="none" w:sz="0" w:space="0" w:color="auto"/>
                <w:bottom w:val="none" w:sz="0" w:space="0" w:color="auto"/>
                <w:right w:val="none" w:sz="0" w:space="0" w:color="auto"/>
              </w:divBdr>
            </w:div>
            <w:div w:id="469203981">
              <w:marLeft w:val="0"/>
              <w:marRight w:val="0"/>
              <w:marTop w:val="0"/>
              <w:marBottom w:val="0"/>
              <w:divBdr>
                <w:top w:val="none" w:sz="0" w:space="0" w:color="auto"/>
                <w:left w:val="none" w:sz="0" w:space="0" w:color="auto"/>
                <w:bottom w:val="none" w:sz="0" w:space="0" w:color="auto"/>
                <w:right w:val="none" w:sz="0" w:space="0" w:color="auto"/>
              </w:divBdr>
            </w:div>
            <w:div w:id="786047684">
              <w:marLeft w:val="0"/>
              <w:marRight w:val="0"/>
              <w:marTop w:val="0"/>
              <w:marBottom w:val="0"/>
              <w:divBdr>
                <w:top w:val="none" w:sz="0" w:space="0" w:color="auto"/>
                <w:left w:val="none" w:sz="0" w:space="0" w:color="auto"/>
                <w:bottom w:val="none" w:sz="0" w:space="0" w:color="auto"/>
                <w:right w:val="none" w:sz="0" w:space="0" w:color="auto"/>
              </w:divBdr>
            </w:div>
            <w:div w:id="232741588">
              <w:marLeft w:val="0"/>
              <w:marRight w:val="0"/>
              <w:marTop w:val="0"/>
              <w:marBottom w:val="0"/>
              <w:divBdr>
                <w:top w:val="none" w:sz="0" w:space="0" w:color="auto"/>
                <w:left w:val="none" w:sz="0" w:space="0" w:color="auto"/>
                <w:bottom w:val="none" w:sz="0" w:space="0" w:color="auto"/>
                <w:right w:val="none" w:sz="0" w:space="0" w:color="auto"/>
              </w:divBdr>
            </w:div>
            <w:div w:id="18169469">
              <w:marLeft w:val="0"/>
              <w:marRight w:val="0"/>
              <w:marTop w:val="0"/>
              <w:marBottom w:val="0"/>
              <w:divBdr>
                <w:top w:val="none" w:sz="0" w:space="0" w:color="auto"/>
                <w:left w:val="none" w:sz="0" w:space="0" w:color="auto"/>
                <w:bottom w:val="none" w:sz="0" w:space="0" w:color="auto"/>
                <w:right w:val="none" w:sz="0" w:space="0" w:color="auto"/>
              </w:divBdr>
            </w:div>
            <w:div w:id="466314903">
              <w:marLeft w:val="0"/>
              <w:marRight w:val="0"/>
              <w:marTop w:val="0"/>
              <w:marBottom w:val="0"/>
              <w:divBdr>
                <w:top w:val="none" w:sz="0" w:space="0" w:color="auto"/>
                <w:left w:val="none" w:sz="0" w:space="0" w:color="auto"/>
                <w:bottom w:val="none" w:sz="0" w:space="0" w:color="auto"/>
                <w:right w:val="none" w:sz="0" w:space="0" w:color="auto"/>
              </w:divBdr>
            </w:div>
            <w:div w:id="1349067100">
              <w:marLeft w:val="0"/>
              <w:marRight w:val="0"/>
              <w:marTop w:val="0"/>
              <w:marBottom w:val="0"/>
              <w:divBdr>
                <w:top w:val="none" w:sz="0" w:space="0" w:color="auto"/>
                <w:left w:val="none" w:sz="0" w:space="0" w:color="auto"/>
                <w:bottom w:val="none" w:sz="0" w:space="0" w:color="auto"/>
                <w:right w:val="none" w:sz="0" w:space="0" w:color="auto"/>
              </w:divBdr>
            </w:div>
            <w:div w:id="1692415418">
              <w:marLeft w:val="0"/>
              <w:marRight w:val="0"/>
              <w:marTop w:val="0"/>
              <w:marBottom w:val="0"/>
              <w:divBdr>
                <w:top w:val="none" w:sz="0" w:space="0" w:color="auto"/>
                <w:left w:val="none" w:sz="0" w:space="0" w:color="auto"/>
                <w:bottom w:val="none" w:sz="0" w:space="0" w:color="auto"/>
                <w:right w:val="none" w:sz="0" w:space="0" w:color="auto"/>
              </w:divBdr>
            </w:div>
          </w:divsChild>
        </w:div>
        <w:div w:id="1320378155">
          <w:marLeft w:val="0"/>
          <w:marRight w:val="0"/>
          <w:marTop w:val="0"/>
          <w:marBottom w:val="0"/>
          <w:divBdr>
            <w:top w:val="none" w:sz="0" w:space="0" w:color="auto"/>
            <w:left w:val="none" w:sz="0" w:space="0" w:color="auto"/>
            <w:bottom w:val="none" w:sz="0" w:space="0" w:color="auto"/>
            <w:right w:val="none" w:sz="0" w:space="0" w:color="auto"/>
          </w:divBdr>
          <w:divsChild>
            <w:div w:id="1705134288">
              <w:marLeft w:val="0"/>
              <w:marRight w:val="0"/>
              <w:marTop w:val="0"/>
              <w:marBottom w:val="0"/>
              <w:divBdr>
                <w:top w:val="none" w:sz="0" w:space="0" w:color="auto"/>
                <w:left w:val="none" w:sz="0" w:space="0" w:color="auto"/>
                <w:bottom w:val="none" w:sz="0" w:space="0" w:color="auto"/>
                <w:right w:val="none" w:sz="0" w:space="0" w:color="auto"/>
              </w:divBdr>
            </w:div>
            <w:div w:id="1672483903">
              <w:marLeft w:val="0"/>
              <w:marRight w:val="0"/>
              <w:marTop w:val="0"/>
              <w:marBottom w:val="0"/>
              <w:divBdr>
                <w:top w:val="none" w:sz="0" w:space="0" w:color="auto"/>
                <w:left w:val="none" w:sz="0" w:space="0" w:color="auto"/>
                <w:bottom w:val="none" w:sz="0" w:space="0" w:color="auto"/>
                <w:right w:val="none" w:sz="0" w:space="0" w:color="auto"/>
              </w:divBdr>
            </w:div>
            <w:div w:id="1010915643">
              <w:marLeft w:val="0"/>
              <w:marRight w:val="0"/>
              <w:marTop w:val="0"/>
              <w:marBottom w:val="0"/>
              <w:divBdr>
                <w:top w:val="none" w:sz="0" w:space="0" w:color="auto"/>
                <w:left w:val="none" w:sz="0" w:space="0" w:color="auto"/>
                <w:bottom w:val="none" w:sz="0" w:space="0" w:color="auto"/>
                <w:right w:val="none" w:sz="0" w:space="0" w:color="auto"/>
              </w:divBdr>
            </w:div>
            <w:div w:id="1618944172">
              <w:marLeft w:val="0"/>
              <w:marRight w:val="0"/>
              <w:marTop w:val="0"/>
              <w:marBottom w:val="0"/>
              <w:divBdr>
                <w:top w:val="none" w:sz="0" w:space="0" w:color="auto"/>
                <w:left w:val="none" w:sz="0" w:space="0" w:color="auto"/>
                <w:bottom w:val="none" w:sz="0" w:space="0" w:color="auto"/>
                <w:right w:val="none" w:sz="0" w:space="0" w:color="auto"/>
              </w:divBdr>
            </w:div>
            <w:div w:id="176345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122788">
      <w:bodyDiv w:val="1"/>
      <w:marLeft w:val="0"/>
      <w:marRight w:val="0"/>
      <w:marTop w:val="0"/>
      <w:marBottom w:val="0"/>
      <w:divBdr>
        <w:top w:val="none" w:sz="0" w:space="0" w:color="auto"/>
        <w:left w:val="none" w:sz="0" w:space="0" w:color="auto"/>
        <w:bottom w:val="none" w:sz="0" w:space="0" w:color="auto"/>
        <w:right w:val="none" w:sz="0" w:space="0" w:color="auto"/>
      </w:divBdr>
      <w:divsChild>
        <w:div w:id="1616980293">
          <w:marLeft w:val="-225"/>
          <w:marRight w:val="-225"/>
          <w:marTop w:val="0"/>
          <w:marBottom w:val="15"/>
          <w:divBdr>
            <w:top w:val="none" w:sz="0" w:space="0" w:color="auto"/>
            <w:left w:val="none" w:sz="0" w:space="0" w:color="auto"/>
            <w:bottom w:val="none" w:sz="0" w:space="0" w:color="auto"/>
            <w:right w:val="none" w:sz="0" w:space="0" w:color="auto"/>
          </w:divBdr>
          <w:divsChild>
            <w:div w:id="2064401088">
              <w:marLeft w:val="0"/>
              <w:marRight w:val="0"/>
              <w:marTop w:val="0"/>
              <w:marBottom w:val="0"/>
              <w:divBdr>
                <w:top w:val="none" w:sz="0" w:space="0" w:color="auto"/>
                <w:left w:val="none" w:sz="0" w:space="0" w:color="auto"/>
                <w:bottom w:val="none" w:sz="0" w:space="0" w:color="auto"/>
                <w:right w:val="none" w:sz="0" w:space="0" w:color="auto"/>
              </w:divBdr>
            </w:div>
          </w:divsChild>
        </w:div>
        <w:div w:id="1308363494">
          <w:marLeft w:val="-225"/>
          <w:marRight w:val="-225"/>
          <w:marTop w:val="0"/>
          <w:marBottom w:val="15"/>
          <w:divBdr>
            <w:top w:val="none" w:sz="0" w:space="0" w:color="auto"/>
            <w:left w:val="none" w:sz="0" w:space="0" w:color="auto"/>
            <w:bottom w:val="none" w:sz="0" w:space="0" w:color="auto"/>
            <w:right w:val="none" w:sz="0" w:space="0" w:color="auto"/>
          </w:divBdr>
          <w:divsChild>
            <w:div w:id="128635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92417">
      <w:bodyDiv w:val="1"/>
      <w:marLeft w:val="0"/>
      <w:marRight w:val="0"/>
      <w:marTop w:val="0"/>
      <w:marBottom w:val="0"/>
      <w:divBdr>
        <w:top w:val="none" w:sz="0" w:space="0" w:color="auto"/>
        <w:left w:val="none" w:sz="0" w:space="0" w:color="auto"/>
        <w:bottom w:val="none" w:sz="0" w:space="0" w:color="auto"/>
        <w:right w:val="none" w:sz="0" w:space="0" w:color="auto"/>
      </w:divBdr>
      <w:divsChild>
        <w:div w:id="1249071286">
          <w:marLeft w:val="0"/>
          <w:marRight w:val="0"/>
          <w:marTop w:val="0"/>
          <w:marBottom w:val="0"/>
          <w:divBdr>
            <w:top w:val="none" w:sz="0" w:space="0" w:color="auto"/>
            <w:left w:val="none" w:sz="0" w:space="0" w:color="auto"/>
            <w:bottom w:val="none" w:sz="0" w:space="0" w:color="auto"/>
            <w:right w:val="none" w:sz="0" w:space="0" w:color="auto"/>
          </w:divBdr>
        </w:div>
        <w:div w:id="23019278">
          <w:marLeft w:val="0"/>
          <w:marRight w:val="0"/>
          <w:marTop w:val="0"/>
          <w:marBottom w:val="0"/>
          <w:divBdr>
            <w:top w:val="none" w:sz="0" w:space="0" w:color="auto"/>
            <w:left w:val="none" w:sz="0" w:space="0" w:color="auto"/>
            <w:bottom w:val="none" w:sz="0" w:space="0" w:color="auto"/>
            <w:right w:val="none" w:sz="0" w:space="0" w:color="auto"/>
          </w:divBdr>
        </w:div>
        <w:div w:id="363868238">
          <w:marLeft w:val="0"/>
          <w:marRight w:val="0"/>
          <w:marTop w:val="0"/>
          <w:marBottom w:val="0"/>
          <w:divBdr>
            <w:top w:val="none" w:sz="0" w:space="0" w:color="auto"/>
            <w:left w:val="none" w:sz="0" w:space="0" w:color="auto"/>
            <w:bottom w:val="none" w:sz="0" w:space="0" w:color="auto"/>
            <w:right w:val="none" w:sz="0" w:space="0" w:color="auto"/>
          </w:divBdr>
        </w:div>
        <w:div w:id="1052849616">
          <w:marLeft w:val="0"/>
          <w:marRight w:val="0"/>
          <w:marTop w:val="0"/>
          <w:marBottom w:val="0"/>
          <w:divBdr>
            <w:top w:val="none" w:sz="0" w:space="0" w:color="auto"/>
            <w:left w:val="none" w:sz="0" w:space="0" w:color="auto"/>
            <w:bottom w:val="none" w:sz="0" w:space="0" w:color="auto"/>
            <w:right w:val="none" w:sz="0" w:space="0" w:color="auto"/>
          </w:divBdr>
        </w:div>
        <w:div w:id="192772889">
          <w:marLeft w:val="0"/>
          <w:marRight w:val="0"/>
          <w:marTop w:val="0"/>
          <w:marBottom w:val="0"/>
          <w:divBdr>
            <w:top w:val="none" w:sz="0" w:space="0" w:color="auto"/>
            <w:left w:val="none" w:sz="0" w:space="0" w:color="auto"/>
            <w:bottom w:val="none" w:sz="0" w:space="0" w:color="auto"/>
            <w:right w:val="none" w:sz="0" w:space="0" w:color="auto"/>
          </w:divBdr>
        </w:div>
        <w:div w:id="543949135">
          <w:marLeft w:val="0"/>
          <w:marRight w:val="0"/>
          <w:marTop w:val="0"/>
          <w:marBottom w:val="0"/>
          <w:divBdr>
            <w:top w:val="none" w:sz="0" w:space="0" w:color="auto"/>
            <w:left w:val="none" w:sz="0" w:space="0" w:color="auto"/>
            <w:bottom w:val="none" w:sz="0" w:space="0" w:color="auto"/>
            <w:right w:val="none" w:sz="0" w:space="0" w:color="auto"/>
          </w:divBdr>
        </w:div>
        <w:div w:id="1204370214">
          <w:marLeft w:val="0"/>
          <w:marRight w:val="0"/>
          <w:marTop w:val="0"/>
          <w:marBottom w:val="0"/>
          <w:divBdr>
            <w:top w:val="none" w:sz="0" w:space="0" w:color="auto"/>
            <w:left w:val="none" w:sz="0" w:space="0" w:color="auto"/>
            <w:bottom w:val="none" w:sz="0" w:space="0" w:color="auto"/>
            <w:right w:val="none" w:sz="0" w:space="0" w:color="auto"/>
          </w:divBdr>
        </w:div>
        <w:div w:id="846210754">
          <w:marLeft w:val="0"/>
          <w:marRight w:val="0"/>
          <w:marTop w:val="0"/>
          <w:marBottom w:val="0"/>
          <w:divBdr>
            <w:top w:val="none" w:sz="0" w:space="0" w:color="auto"/>
            <w:left w:val="none" w:sz="0" w:space="0" w:color="auto"/>
            <w:bottom w:val="none" w:sz="0" w:space="0" w:color="auto"/>
            <w:right w:val="none" w:sz="0" w:space="0" w:color="auto"/>
          </w:divBdr>
        </w:div>
        <w:div w:id="1822622683">
          <w:marLeft w:val="0"/>
          <w:marRight w:val="0"/>
          <w:marTop w:val="0"/>
          <w:marBottom w:val="0"/>
          <w:divBdr>
            <w:top w:val="none" w:sz="0" w:space="0" w:color="auto"/>
            <w:left w:val="none" w:sz="0" w:space="0" w:color="auto"/>
            <w:bottom w:val="none" w:sz="0" w:space="0" w:color="auto"/>
            <w:right w:val="none" w:sz="0" w:space="0" w:color="auto"/>
          </w:divBdr>
        </w:div>
        <w:div w:id="2044555139">
          <w:marLeft w:val="0"/>
          <w:marRight w:val="0"/>
          <w:marTop w:val="0"/>
          <w:marBottom w:val="0"/>
          <w:divBdr>
            <w:top w:val="none" w:sz="0" w:space="0" w:color="auto"/>
            <w:left w:val="none" w:sz="0" w:space="0" w:color="auto"/>
            <w:bottom w:val="none" w:sz="0" w:space="0" w:color="auto"/>
            <w:right w:val="none" w:sz="0" w:space="0" w:color="auto"/>
          </w:divBdr>
        </w:div>
        <w:div w:id="1513256058">
          <w:marLeft w:val="0"/>
          <w:marRight w:val="0"/>
          <w:marTop w:val="0"/>
          <w:marBottom w:val="0"/>
          <w:divBdr>
            <w:top w:val="none" w:sz="0" w:space="0" w:color="auto"/>
            <w:left w:val="none" w:sz="0" w:space="0" w:color="auto"/>
            <w:bottom w:val="none" w:sz="0" w:space="0" w:color="auto"/>
            <w:right w:val="none" w:sz="0" w:space="0" w:color="auto"/>
          </w:divBdr>
          <w:divsChild>
            <w:div w:id="1899123897">
              <w:marLeft w:val="-75"/>
              <w:marRight w:val="0"/>
              <w:marTop w:val="30"/>
              <w:marBottom w:val="30"/>
              <w:divBdr>
                <w:top w:val="none" w:sz="0" w:space="0" w:color="auto"/>
                <w:left w:val="none" w:sz="0" w:space="0" w:color="auto"/>
                <w:bottom w:val="none" w:sz="0" w:space="0" w:color="auto"/>
                <w:right w:val="none" w:sz="0" w:space="0" w:color="auto"/>
              </w:divBdr>
              <w:divsChild>
                <w:div w:id="1650131030">
                  <w:marLeft w:val="0"/>
                  <w:marRight w:val="0"/>
                  <w:marTop w:val="0"/>
                  <w:marBottom w:val="0"/>
                  <w:divBdr>
                    <w:top w:val="none" w:sz="0" w:space="0" w:color="auto"/>
                    <w:left w:val="none" w:sz="0" w:space="0" w:color="auto"/>
                    <w:bottom w:val="none" w:sz="0" w:space="0" w:color="auto"/>
                    <w:right w:val="none" w:sz="0" w:space="0" w:color="auto"/>
                  </w:divBdr>
                  <w:divsChild>
                    <w:div w:id="287399445">
                      <w:marLeft w:val="0"/>
                      <w:marRight w:val="0"/>
                      <w:marTop w:val="0"/>
                      <w:marBottom w:val="0"/>
                      <w:divBdr>
                        <w:top w:val="none" w:sz="0" w:space="0" w:color="auto"/>
                        <w:left w:val="none" w:sz="0" w:space="0" w:color="auto"/>
                        <w:bottom w:val="none" w:sz="0" w:space="0" w:color="auto"/>
                        <w:right w:val="none" w:sz="0" w:space="0" w:color="auto"/>
                      </w:divBdr>
                    </w:div>
                  </w:divsChild>
                </w:div>
                <w:div w:id="5838270">
                  <w:marLeft w:val="0"/>
                  <w:marRight w:val="0"/>
                  <w:marTop w:val="0"/>
                  <w:marBottom w:val="0"/>
                  <w:divBdr>
                    <w:top w:val="none" w:sz="0" w:space="0" w:color="auto"/>
                    <w:left w:val="none" w:sz="0" w:space="0" w:color="auto"/>
                    <w:bottom w:val="none" w:sz="0" w:space="0" w:color="auto"/>
                    <w:right w:val="none" w:sz="0" w:space="0" w:color="auto"/>
                  </w:divBdr>
                  <w:divsChild>
                    <w:div w:id="1542748255">
                      <w:marLeft w:val="0"/>
                      <w:marRight w:val="0"/>
                      <w:marTop w:val="0"/>
                      <w:marBottom w:val="0"/>
                      <w:divBdr>
                        <w:top w:val="none" w:sz="0" w:space="0" w:color="auto"/>
                        <w:left w:val="none" w:sz="0" w:space="0" w:color="auto"/>
                        <w:bottom w:val="none" w:sz="0" w:space="0" w:color="auto"/>
                        <w:right w:val="none" w:sz="0" w:space="0" w:color="auto"/>
                      </w:divBdr>
                    </w:div>
                  </w:divsChild>
                </w:div>
                <w:div w:id="174349716">
                  <w:marLeft w:val="0"/>
                  <w:marRight w:val="0"/>
                  <w:marTop w:val="0"/>
                  <w:marBottom w:val="0"/>
                  <w:divBdr>
                    <w:top w:val="none" w:sz="0" w:space="0" w:color="auto"/>
                    <w:left w:val="none" w:sz="0" w:space="0" w:color="auto"/>
                    <w:bottom w:val="none" w:sz="0" w:space="0" w:color="auto"/>
                    <w:right w:val="none" w:sz="0" w:space="0" w:color="auto"/>
                  </w:divBdr>
                  <w:divsChild>
                    <w:div w:id="569120947">
                      <w:marLeft w:val="0"/>
                      <w:marRight w:val="0"/>
                      <w:marTop w:val="0"/>
                      <w:marBottom w:val="0"/>
                      <w:divBdr>
                        <w:top w:val="none" w:sz="0" w:space="0" w:color="auto"/>
                        <w:left w:val="none" w:sz="0" w:space="0" w:color="auto"/>
                        <w:bottom w:val="none" w:sz="0" w:space="0" w:color="auto"/>
                        <w:right w:val="none" w:sz="0" w:space="0" w:color="auto"/>
                      </w:divBdr>
                    </w:div>
                  </w:divsChild>
                </w:div>
                <w:div w:id="1550532199">
                  <w:marLeft w:val="0"/>
                  <w:marRight w:val="0"/>
                  <w:marTop w:val="0"/>
                  <w:marBottom w:val="0"/>
                  <w:divBdr>
                    <w:top w:val="none" w:sz="0" w:space="0" w:color="auto"/>
                    <w:left w:val="none" w:sz="0" w:space="0" w:color="auto"/>
                    <w:bottom w:val="none" w:sz="0" w:space="0" w:color="auto"/>
                    <w:right w:val="none" w:sz="0" w:space="0" w:color="auto"/>
                  </w:divBdr>
                  <w:divsChild>
                    <w:div w:id="356198408">
                      <w:marLeft w:val="0"/>
                      <w:marRight w:val="0"/>
                      <w:marTop w:val="0"/>
                      <w:marBottom w:val="0"/>
                      <w:divBdr>
                        <w:top w:val="none" w:sz="0" w:space="0" w:color="auto"/>
                        <w:left w:val="none" w:sz="0" w:space="0" w:color="auto"/>
                        <w:bottom w:val="none" w:sz="0" w:space="0" w:color="auto"/>
                        <w:right w:val="none" w:sz="0" w:space="0" w:color="auto"/>
                      </w:divBdr>
                    </w:div>
                  </w:divsChild>
                </w:div>
                <w:div w:id="900483963">
                  <w:marLeft w:val="0"/>
                  <w:marRight w:val="0"/>
                  <w:marTop w:val="0"/>
                  <w:marBottom w:val="0"/>
                  <w:divBdr>
                    <w:top w:val="none" w:sz="0" w:space="0" w:color="auto"/>
                    <w:left w:val="none" w:sz="0" w:space="0" w:color="auto"/>
                    <w:bottom w:val="none" w:sz="0" w:space="0" w:color="auto"/>
                    <w:right w:val="none" w:sz="0" w:space="0" w:color="auto"/>
                  </w:divBdr>
                  <w:divsChild>
                    <w:div w:id="582222723">
                      <w:marLeft w:val="0"/>
                      <w:marRight w:val="0"/>
                      <w:marTop w:val="0"/>
                      <w:marBottom w:val="0"/>
                      <w:divBdr>
                        <w:top w:val="none" w:sz="0" w:space="0" w:color="auto"/>
                        <w:left w:val="none" w:sz="0" w:space="0" w:color="auto"/>
                        <w:bottom w:val="none" w:sz="0" w:space="0" w:color="auto"/>
                        <w:right w:val="none" w:sz="0" w:space="0" w:color="auto"/>
                      </w:divBdr>
                    </w:div>
                  </w:divsChild>
                </w:div>
                <w:div w:id="1212885073">
                  <w:marLeft w:val="0"/>
                  <w:marRight w:val="0"/>
                  <w:marTop w:val="0"/>
                  <w:marBottom w:val="0"/>
                  <w:divBdr>
                    <w:top w:val="none" w:sz="0" w:space="0" w:color="auto"/>
                    <w:left w:val="none" w:sz="0" w:space="0" w:color="auto"/>
                    <w:bottom w:val="none" w:sz="0" w:space="0" w:color="auto"/>
                    <w:right w:val="none" w:sz="0" w:space="0" w:color="auto"/>
                  </w:divBdr>
                  <w:divsChild>
                    <w:div w:id="1128085223">
                      <w:marLeft w:val="0"/>
                      <w:marRight w:val="0"/>
                      <w:marTop w:val="0"/>
                      <w:marBottom w:val="0"/>
                      <w:divBdr>
                        <w:top w:val="none" w:sz="0" w:space="0" w:color="auto"/>
                        <w:left w:val="none" w:sz="0" w:space="0" w:color="auto"/>
                        <w:bottom w:val="none" w:sz="0" w:space="0" w:color="auto"/>
                        <w:right w:val="none" w:sz="0" w:space="0" w:color="auto"/>
                      </w:divBdr>
                    </w:div>
                  </w:divsChild>
                </w:div>
                <w:div w:id="1597447179">
                  <w:marLeft w:val="0"/>
                  <w:marRight w:val="0"/>
                  <w:marTop w:val="0"/>
                  <w:marBottom w:val="0"/>
                  <w:divBdr>
                    <w:top w:val="none" w:sz="0" w:space="0" w:color="auto"/>
                    <w:left w:val="none" w:sz="0" w:space="0" w:color="auto"/>
                    <w:bottom w:val="none" w:sz="0" w:space="0" w:color="auto"/>
                    <w:right w:val="none" w:sz="0" w:space="0" w:color="auto"/>
                  </w:divBdr>
                  <w:divsChild>
                    <w:div w:id="1263952288">
                      <w:marLeft w:val="0"/>
                      <w:marRight w:val="0"/>
                      <w:marTop w:val="0"/>
                      <w:marBottom w:val="0"/>
                      <w:divBdr>
                        <w:top w:val="none" w:sz="0" w:space="0" w:color="auto"/>
                        <w:left w:val="none" w:sz="0" w:space="0" w:color="auto"/>
                        <w:bottom w:val="none" w:sz="0" w:space="0" w:color="auto"/>
                        <w:right w:val="none" w:sz="0" w:space="0" w:color="auto"/>
                      </w:divBdr>
                    </w:div>
                  </w:divsChild>
                </w:div>
                <w:div w:id="599948497">
                  <w:marLeft w:val="0"/>
                  <w:marRight w:val="0"/>
                  <w:marTop w:val="0"/>
                  <w:marBottom w:val="0"/>
                  <w:divBdr>
                    <w:top w:val="none" w:sz="0" w:space="0" w:color="auto"/>
                    <w:left w:val="none" w:sz="0" w:space="0" w:color="auto"/>
                    <w:bottom w:val="none" w:sz="0" w:space="0" w:color="auto"/>
                    <w:right w:val="none" w:sz="0" w:space="0" w:color="auto"/>
                  </w:divBdr>
                  <w:divsChild>
                    <w:div w:id="1578859970">
                      <w:marLeft w:val="0"/>
                      <w:marRight w:val="0"/>
                      <w:marTop w:val="0"/>
                      <w:marBottom w:val="0"/>
                      <w:divBdr>
                        <w:top w:val="none" w:sz="0" w:space="0" w:color="auto"/>
                        <w:left w:val="none" w:sz="0" w:space="0" w:color="auto"/>
                        <w:bottom w:val="none" w:sz="0" w:space="0" w:color="auto"/>
                        <w:right w:val="none" w:sz="0" w:space="0" w:color="auto"/>
                      </w:divBdr>
                    </w:div>
                  </w:divsChild>
                </w:div>
                <w:div w:id="865220714">
                  <w:marLeft w:val="0"/>
                  <w:marRight w:val="0"/>
                  <w:marTop w:val="0"/>
                  <w:marBottom w:val="0"/>
                  <w:divBdr>
                    <w:top w:val="none" w:sz="0" w:space="0" w:color="auto"/>
                    <w:left w:val="none" w:sz="0" w:space="0" w:color="auto"/>
                    <w:bottom w:val="none" w:sz="0" w:space="0" w:color="auto"/>
                    <w:right w:val="none" w:sz="0" w:space="0" w:color="auto"/>
                  </w:divBdr>
                  <w:divsChild>
                    <w:div w:id="90853640">
                      <w:marLeft w:val="0"/>
                      <w:marRight w:val="0"/>
                      <w:marTop w:val="0"/>
                      <w:marBottom w:val="0"/>
                      <w:divBdr>
                        <w:top w:val="none" w:sz="0" w:space="0" w:color="auto"/>
                        <w:left w:val="none" w:sz="0" w:space="0" w:color="auto"/>
                        <w:bottom w:val="none" w:sz="0" w:space="0" w:color="auto"/>
                        <w:right w:val="none" w:sz="0" w:space="0" w:color="auto"/>
                      </w:divBdr>
                    </w:div>
                  </w:divsChild>
                </w:div>
                <w:div w:id="327099441">
                  <w:marLeft w:val="0"/>
                  <w:marRight w:val="0"/>
                  <w:marTop w:val="0"/>
                  <w:marBottom w:val="0"/>
                  <w:divBdr>
                    <w:top w:val="none" w:sz="0" w:space="0" w:color="auto"/>
                    <w:left w:val="none" w:sz="0" w:space="0" w:color="auto"/>
                    <w:bottom w:val="none" w:sz="0" w:space="0" w:color="auto"/>
                    <w:right w:val="none" w:sz="0" w:space="0" w:color="auto"/>
                  </w:divBdr>
                  <w:divsChild>
                    <w:div w:id="1239711163">
                      <w:marLeft w:val="0"/>
                      <w:marRight w:val="0"/>
                      <w:marTop w:val="0"/>
                      <w:marBottom w:val="0"/>
                      <w:divBdr>
                        <w:top w:val="none" w:sz="0" w:space="0" w:color="auto"/>
                        <w:left w:val="none" w:sz="0" w:space="0" w:color="auto"/>
                        <w:bottom w:val="none" w:sz="0" w:space="0" w:color="auto"/>
                        <w:right w:val="none" w:sz="0" w:space="0" w:color="auto"/>
                      </w:divBdr>
                    </w:div>
                  </w:divsChild>
                </w:div>
                <w:div w:id="1813324662">
                  <w:marLeft w:val="0"/>
                  <w:marRight w:val="0"/>
                  <w:marTop w:val="0"/>
                  <w:marBottom w:val="0"/>
                  <w:divBdr>
                    <w:top w:val="none" w:sz="0" w:space="0" w:color="auto"/>
                    <w:left w:val="none" w:sz="0" w:space="0" w:color="auto"/>
                    <w:bottom w:val="none" w:sz="0" w:space="0" w:color="auto"/>
                    <w:right w:val="none" w:sz="0" w:space="0" w:color="auto"/>
                  </w:divBdr>
                  <w:divsChild>
                    <w:div w:id="2114351068">
                      <w:marLeft w:val="0"/>
                      <w:marRight w:val="0"/>
                      <w:marTop w:val="0"/>
                      <w:marBottom w:val="0"/>
                      <w:divBdr>
                        <w:top w:val="none" w:sz="0" w:space="0" w:color="auto"/>
                        <w:left w:val="none" w:sz="0" w:space="0" w:color="auto"/>
                        <w:bottom w:val="none" w:sz="0" w:space="0" w:color="auto"/>
                        <w:right w:val="none" w:sz="0" w:space="0" w:color="auto"/>
                      </w:divBdr>
                    </w:div>
                  </w:divsChild>
                </w:div>
                <w:div w:id="88086532">
                  <w:marLeft w:val="0"/>
                  <w:marRight w:val="0"/>
                  <w:marTop w:val="0"/>
                  <w:marBottom w:val="0"/>
                  <w:divBdr>
                    <w:top w:val="none" w:sz="0" w:space="0" w:color="auto"/>
                    <w:left w:val="none" w:sz="0" w:space="0" w:color="auto"/>
                    <w:bottom w:val="none" w:sz="0" w:space="0" w:color="auto"/>
                    <w:right w:val="none" w:sz="0" w:space="0" w:color="auto"/>
                  </w:divBdr>
                  <w:divsChild>
                    <w:div w:id="1945110986">
                      <w:marLeft w:val="0"/>
                      <w:marRight w:val="0"/>
                      <w:marTop w:val="0"/>
                      <w:marBottom w:val="0"/>
                      <w:divBdr>
                        <w:top w:val="none" w:sz="0" w:space="0" w:color="auto"/>
                        <w:left w:val="none" w:sz="0" w:space="0" w:color="auto"/>
                        <w:bottom w:val="none" w:sz="0" w:space="0" w:color="auto"/>
                        <w:right w:val="none" w:sz="0" w:space="0" w:color="auto"/>
                      </w:divBdr>
                    </w:div>
                  </w:divsChild>
                </w:div>
                <w:div w:id="1210460621">
                  <w:marLeft w:val="0"/>
                  <w:marRight w:val="0"/>
                  <w:marTop w:val="0"/>
                  <w:marBottom w:val="0"/>
                  <w:divBdr>
                    <w:top w:val="none" w:sz="0" w:space="0" w:color="auto"/>
                    <w:left w:val="none" w:sz="0" w:space="0" w:color="auto"/>
                    <w:bottom w:val="none" w:sz="0" w:space="0" w:color="auto"/>
                    <w:right w:val="none" w:sz="0" w:space="0" w:color="auto"/>
                  </w:divBdr>
                  <w:divsChild>
                    <w:div w:id="1920939040">
                      <w:marLeft w:val="0"/>
                      <w:marRight w:val="0"/>
                      <w:marTop w:val="0"/>
                      <w:marBottom w:val="0"/>
                      <w:divBdr>
                        <w:top w:val="none" w:sz="0" w:space="0" w:color="auto"/>
                        <w:left w:val="none" w:sz="0" w:space="0" w:color="auto"/>
                        <w:bottom w:val="none" w:sz="0" w:space="0" w:color="auto"/>
                        <w:right w:val="none" w:sz="0" w:space="0" w:color="auto"/>
                      </w:divBdr>
                    </w:div>
                  </w:divsChild>
                </w:div>
                <w:div w:id="2008240759">
                  <w:marLeft w:val="0"/>
                  <w:marRight w:val="0"/>
                  <w:marTop w:val="0"/>
                  <w:marBottom w:val="0"/>
                  <w:divBdr>
                    <w:top w:val="none" w:sz="0" w:space="0" w:color="auto"/>
                    <w:left w:val="none" w:sz="0" w:space="0" w:color="auto"/>
                    <w:bottom w:val="none" w:sz="0" w:space="0" w:color="auto"/>
                    <w:right w:val="none" w:sz="0" w:space="0" w:color="auto"/>
                  </w:divBdr>
                  <w:divsChild>
                    <w:div w:id="594243558">
                      <w:marLeft w:val="0"/>
                      <w:marRight w:val="0"/>
                      <w:marTop w:val="0"/>
                      <w:marBottom w:val="0"/>
                      <w:divBdr>
                        <w:top w:val="none" w:sz="0" w:space="0" w:color="auto"/>
                        <w:left w:val="none" w:sz="0" w:space="0" w:color="auto"/>
                        <w:bottom w:val="none" w:sz="0" w:space="0" w:color="auto"/>
                        <w:right w:val="none" w:sz="0" w:space="0" w:color="auto"/>
                      </w:divBdr>
                    </w:div>
                  </w:divsChild>
                </w:div>
                <w:div w:id="111217834">
                  <w:marLeft w:val="0"/>
                  <w:marRight w:val="0"/>
                  <w:marTop w:val="0"/>
                  <w:marBottom w:val="0"/>
                  <w:divBdr>
                    <w:top w:val="none" w:sz="0" w:space="0" w:color="auto"/>
                    <w:left w:val="none" w:sz="0" w:space="0" w:color="auto"/>
                    <w:bottom w:val="none" w:sz="0" w:space="0" w:color="auto"/>
                    <w:right w:val="none" w:sz="0" w:space="0" w:color="auto"/>
                  </w:divBdr>
                  <w:divsChild>
                    <w:div w:id="939684212">
                      <w:marLeft w:val="0"/>
                      <w:marRight w:val="0"/>
                      <w:marTop w:val="0"/>
                      <w:marBottom w:val="0"/>
                      <w:divBdr>
                        <w:top w:val="none" w:sz="0" w:space="0" w:color="auto"/>
                        <w:left w:val="none" w:sz="0" w:space="0" w:color="auto"/>
                        <w:bottom w:val="none" w:sz="0" w:space="0" w:color="auto"/>
                        <w:right w:val="none" w:sz="0" w:space="0" w:color="auto"/>
                      </w:divBdr>
                    </w:div>
                  </w:divsChild>
                </w:div>
                <w:div w:id="2129200927">
                  <w:marLeft w:val="0"/>
                  <w:marRight w:val="0"/>
                  <w:marTop w:val="0"/>
                  <w:marBottom w:val="0"/>
                  <w:divBdr>
                    <w:top w:val="none" w:sz="0" w:space="0" w:color="auto"/>
                    <w:left w:val="none" w:sz="0" w:space="0" w:color="auto"/>
                    <w:bottom w:val="none" w:sz="0" w:space="0" w:color="auto"/>
                    <w:right w:val="none" w:sz="0" w:space="0" w:color="auto"/>
                  </w:divBdr>
                  <w:divsChild>
                    <w:div w:id="1822186065">
                      <w:marLeft w:val="0"/>
                      <w:marRight w:val="0"/>
                      <w:marTop w:val="0"/>
                      <w:marBottom w:val="0"/>
                      <w:divBdr>
                        <w:top w:val="none" w:sz="0" w:space="0" w:color="auto"/>
                        <w:left w:val="none" w:sz="0" w:space="0" w:color="auto"/>
                        <w:bottom w:val="none" w:sz="0" w:space="0" w:color="auto"/>
                        <w:right w:val="none" w:sz="0" w:space="0" w:color="auto"/>
                      </w:divBdr>
                    </w:div>
                  </w:divsChild>
                </w:div>
                <w:div w:id="2095933319">
                  <w:marLeft w:val="0"/>
                  <w:marRight w:val="0"/>
                  <w:marTop w:val="0"/>
                  <w:marBottom w:val="0"/>
                  <w:divBdr>
                    <w:top w:val="none" w:sz="0" w:space="0" w:color="auto"/>
                    <w:left w:val="none" w:sz="0" w:space="0" w:color="auto"/>
                    <w:bottom w:val="none" w:sz="0" w:space="0" w:color="auto"/>
                    <w:right w:val="none" w:sz="0" w:space="0" w:color="auto"/>
                  </w:divBdr>
                  <w:divsChild>
                    <w:div w:id="1190491267">
                      <w:marLeft w:val="0"/>
                      <w:marRight w:val="0"/>
                      <w:marTop w:val="0"/>
                      <w:marBottom w:val="0"/>
                      <w:divBdr>
                        <w:top w:val="none" w:sz="0" w:space="0" w:color="auto"/>
                        <w:left w:val="none" w:sz="0" w:space="0" w:color="auto"/>
                        <w:bottom w:val="none" w:sz="0" w:space="0" w:color="auto"/>
                        <w:right w:val="none" w:sz="0" w:space="0" w:color="auto"/>
                      </w:divBdr>
                    </w:div>
                  </w:divsChild>
                </w:div>
                <w:div w:id="307127348">
                  <w:marLeft w:val="0"/>
                  <w:marRight w:val="0"/>
                  <w:marTop w:val="0"/>
                  <w:marBottom w:val="0"/>
                  <w:divBdr>
                    <w:top w:val="none" w:sz="0" w:space="0" w:color="auto"/>
                    <w:left w:val="none" w:sz="0" w:space="0" w:color="auto"/>
                    <w:bottom w:val="none" w:sz="0" w:space="0" w:color="auto"/>
                    <w:right w:val="none" w:sz="0" w:space="0" w:color="auto"/>
                  </w:divBdr>
                  <w:divsChild>
                    <w:div w:id="1551915228">
                      <w:marLeft w:val="0"/>
                      <w:marRight w:val="0"/>
                      <w:marTop w:val="0"/>
                      <w:marBottom w:val="0"/>
                      <w:divBdr>
                        <w:top w:val="none" w:sz="0" w:space="0" w:color="auto"/>
                        <w:left w:val="none" w:sz="0" w:space="0" w:color="auto"/>
                        <w:bottom w:val="none" w:sz="0" w:space="0" w:color="auto"/>
                        <w:right w:val="none" w:sz="0" w:space="0" w:color="auto"/>
                      </w:divBdr>
                    </w:div>
                  </w:divsChild>
                </w:div>
                <w:div w:id="247272928">
                  <w:marLeft w:val="0"/>
                  <w:marRight w:val="0"/>
                  <w:marTop w:val="0"/>
                  <w:marBottom w:val="0"/>
                  <w:divBdr>
                    <w:top w:val="none" w:sz="0" w:space="0" w:color="auto"/>
                    <w:left w:val="none" w:sz="0" w:space="0" w:color="auto"/>
                    <w:bottom w:val="none" w:sz="0" w:space="0" w:color="auto"/>
                    <w:right w:val="none" w:sz="0" w:space="0" w:color="auto"/>
                  </w:divBdr>
                  <w:divsChild>
                    <w:div w:id="1456673797">
                      <w:marLeft w:val="0"/>
                      <w:marRight w:val="0"/>
                      <w:marTop w:val="0"/>
                      <w:marBottom w:val="0"/>
                      <w:divBdr>
                        <w:top w:val="none" w:sz="0" w:space="0" w:color="auto"/>
                        <w:left w:val="none" w:sz="0" w:space="0" w:color="auto"/>
                        <w:bottom w:val="none" w:sz="0" w:space="0" w:color="auto"/>
                        <w:right w:val="none" w:sz="0" w:space="0" w:color="auto"/>
                      </w:divBdr>
                    </w:div>
                  </w:divsChild>
                </w:div>
                <w:div w:id="1888683155">
                  <w:marLeft w:val="0"/>
                  <w:marRight w:val="0"/>
                  <w:marTop w:val="0"/>
                  <w:marBottom w:val="0"/>
                  <w:divBdr>
                    <w:top w:val="none" w:sz="0" w:space="0" w:color="auto"/>
                    <w:left w:val="none" w:sz="0" w:space="0" w:color="auto"/>
                    <w:bottom w:val="none" w:sz="0" w:space="0" w:color="auto"/>
                    <w:right w:val="none" w:sz="0" w:space="0" w:color="auto"/>
                  </w:divBdr>
                  <w:divsChild>
                    <w:div w:id="932326042">
                      <w:marLeft w:val="0"/>
                      <w:marRight w:val="0"/>
                      <w:marTop w:val="0"/>
                      <w:marBottom w:val="0"/>
                      <w:divBdr>
                        <w:top w:val="none" w:sz="0" w:space="0" w:color="auto"/>
                        <w:left w:val="none" w:sz="0" w:space="0" w:color="auto"/>
                        <w:bottom w:val="none" w:sz="0" w:space="0" w:color="auto"/>
                        <w:right w:val="none" w:sz="0" w:space="0" w:color="auto"/>
                      </w:divBdr>
                    </w:div>
                  </w:divsChild>
                </w:div>
                <w:div w:id="2016422956">
                  <w:marLeft w:val="0"/>
                  <w:marRight w:val="0"/>
                  <w:marTop w:val="0"/>
                  <w:marBottom w:val="0"/>
                  <w:divBdr>
                    <w:top w:val="none" w:sz="0" w:space="0" w:color="auto"/>
                    <w:left w:val="none" w:sz="0" w:space="0" w:color="auto"/>
                    <w:bottom w:val="none" w:sz="0" w:space="0" w:color="auto"/>
                    <w:right w:val="none" w:sz="0" w:space="0" w:color="auto"/>
                  </w:divBdr>
                  <w:divsChild>
                    <w:div w:id="2051344294">
                      <w:marLeft w:val="0"/>
                      <w:marRight w:val="0"/>
                      <w:marTop w:val="0"/>
                      <w:marBottom w:val="0"/>
                      <w:divBdr>
                        <w:top w:val="none" w:sz="0" w:space="0" w:color="auto"/>
                        <w:left w:val="none" w:sz="0" w:space="0" w:color="auto"/>
                        <w:bottom w:val="none" w:sz="0" w:space="0" w:color="auto"/>
                        <w:right w:val="none" w:sz="0" w:space="0" w:color="auto"/>
                      </w:divBdr>
                    </w:div>
                  </w:divsChild>
                </w:div>
                <w:div w:id="1253784169">
                  <w:marLeft w:val="0"/>
                  <w:marRight w:val="0"/>
                  <w:marTop w:val="0"/>
                  <w:marBottom w:val="0"/>
                  <w:divBdr>
                    <w:top w:val="none" w:sz="0" w:space="0" w:color="auto"/>
                    <w:left w:val="none" w:sz="0" w:space="0" w:color="auto"/>
                    <w:bottom w:val="none" w:sz="0" w:space="0" w:color="auto"/>
                    <w:right w:val="none" w:sz="0" w:space="0" w:color="auto"/>
                  </w:divBdr>
                  <w:divsChild>
                    <w:div w:id="835921968">
                      <w:marLeft w:val="0"/>
                      <w:marRight w:val="0"/>
                      <w:marTop w:val="0"/>
                      <w:marBottom w:val="0"/>
                      <w:divBdr>
                        <w:top w:val="none" w:sz="0" w:space="0" w:color="auto"/>
                        <w:left w:val="none" w:sz="0" w:space="0" w:color="auto"/>
                        <w:bottom w:val="none" w:sz="0" w:space="0" w:color="auto"/>
                        <w:right w:val="none" w:sz="0" w:space="0" w:color="auto"/>
                      </w:divBdr>
                    </w:div>
                  </w:divsChild>
                </w:div>
                <w:div w:id="926113435">
                  <w:marLeft w:val="0"/>
                  <w:marRight w:val="0"/>
                  <w:marTop w:val="0"/>
                  <w:marBottom w:val="0"/>
                  <w:divBdr>
                    <w:top w:val="none" w:sz="0" w:space="0" w:color="auto"/>
                    <w:left w:val="none" w:sz="0" w:space="0" w:color="auto"/>
                    <w:bottom w:val="none" w:sz="0" w:space="0" w:color="auto"/>
                    <w:right w:val="none" w:sz="0" w:space="0" w:color="auto"/>
                  </w:divBdr>
                  <w:divsChild>
                    <w:div w:id="2025815600">
                      <w:marLeft w:val="0"/>
                      <w:marRight w:val="0"/>
                      <w:marTop w:val="0"/>
                      <w:marBottom w:val="0"/>
                      <w:divBdr>
                        <w:top w:val="none" w:sz="0" w:space="0" w:color="auto"/>
                        <w:left w:val="none" w:sz="0" w:space="0" w:color="auto"/>
                        <w:bottom w:val="none" w:sz="0" w:space="0" w:color="auto"/>
                        <w:right w:val="none" w:sz="0" w:space="0" w:color="auto"/>
                      </w:divBdr>
                    </w:div>
                  </w:divsChild>
                </w:div>
                <w:div w:id="1968462820">
                  <w:marLeft w:val="0"/>
                  <w:marRight w:val="0"/>
                  <w:marTop w:val="0"/>
                  <w:marBottom w:val="0"/>
                  <w:divBdr>
                    <w:top w:val="none" w:sz="0" w:space="0" w:color="auto"/>
                    <w:left w:val="none" w:sz="0" w:space="0" w:color="auto"/>
                    <w:bottom w:val="none" w:sz="0" w:space="0" w:color="auto"/>
                    <w:right w:val="none" w:sz="0" w:space="0" w:color="auto"/>
                  </w:divBdr>
                  <w:divsChild>
                    <w:div w:id="2126382207">
                      <w:marLeft w:val="0"/>
                      <w:marRight w:val="0"/>
                      <w:marTop w:val="0"/>
                      <w:marBottom w:val="0"/>
                      <w:divBdr>
                        <w:top w:val="none" w:sz="0" w:space="0" w:color="auto"/>
                        <w:left w:val="none" w:sz="0" w:space="0" w:color="auto"/>
                        <w:bottom w:val="none" w:sz="0" w:space="0" w:color="auto"/>
                        <w:right w:val="none" w:sz="0" w:space="0" w:color="auto"/>
                      </w:divBdr>
                    </w:div>
                  </w:divsChild>
                </w:div>
                <w:div w:id="1044253670">
                  <w:marLeft w:val="0"/>
                  <w:marRight w:val="0"/>
                  <w:marTop w:val="0"/>
                  <w:marBottom w:val="0"/>
                  <w:divBdr>
                    <w:top w:val="none" w:sz="0" w:space="0" w:color="auto"/>
                    <w:left w:val="none" w:sz="0" w:space="0" w:color="auto"/>
                    <w:bottom w:val="none" w:sz="0" w:space="0" w:color="auto"/>
                    <w:right w:val="none" w:sz="0" w:space="0" w:color="auto"/>
                  </w:divBdr>
                  <w:divsChild>
                    <w:div w:id="1701391421">
                      <w:marLeft w:val="0"/>
                      <w:marRight w:val="0"/>
                      <w:marTop w:val="0"/>
                      <w:marBottom w:val="0"/>
                      <w:divBdr>
                        <w:top w:val="none" w:sz="0" w:space="0" w:color="auto"/>
                        <w:left w:val="none" w:sz="0" w:space="0" w:color="auto"/>
                        <w:bottom w:val="none" w:sz="0" w:space="0" w:color="auto"/>
                        <w:right w:val="none" w:sz="0" w:space="0" w:color="auto"/>
                      </w:divBdr>
                    </w:div>
                  </w:divsChild>
                </w:div>
                <w:div w:id="2030444437">
                  <w:marLeft w:val="0"/>
                  <w:marRight w:val="0"/>
                  <w:marTop w:val="0"/>
                  <w:marBottom w:val="0"/>
                  <w:divBdr>
                    <w:top w:val="none" w:sz="0" w:space="0" w:color="auto"/>
                    <w:left w:val="none" w:sz="0" w:space="0" w:color="auto"/>
                    <w:bottom w:val="none" w:sz="0" w:space="0" w:color="auto"/>
                    <w:right w:val="none" w:sz="0" w:space="0" w:color="auto"/>
                  </w:divBdr>
                  <w:divsChild>
                    <w:div w:id="318657678">
                      <w:marLeft w:val="0"/>
                      <w:marRight w:val="0"/>
                      <w:marTop w:val="0"/>
                      <w:marBottom w:val="0"/>
                      <w:divBdr>
                        <w:top w:val="none" w:sz="0" w:space="0" w:color="auto"/>
                        <w:left w:val="none" w:sz="0" w:space="0" w:color="auto"/>
                        <w:bottom w:val="none" w:sz="0" w:space="0" w:color="auto"/>
                        <w:right w:val="none" w:sz="0" w:space="0" w:color="auto"/>
                      </w:divBdr>
                    </w:div>
                  </w:divsChild>
                </w:div>
                <w:div w:id="837500202">
                  <w:marLeft w:val="0"/>
                  <w:marRight w:val="0"/>
                  <w:marTop w:val="0"/>
                  <w:marBottom w:val="0"/>
                  <w:divBdr>
                    <w:top w:val="none" w:sz="0" w:space="0" w:color="auto"/>
                    <w:left w:val="none" w:sz="0" w:space="0" w:color="auto"/>
                    <w:bottom w:val="none" w:sz="0" w:space="0" w:color="auto"/>
                    <w:right w:val="none" w:sz="0" w:space="0" w:color="auto"/>
                  </w:divBdr>
                  <w:divsChild>
                    <w:div w:id="997883841">
                      <w:marLeft w:val="0"/>
                      <w:marRight w:val="0"/>
                      <w:marTop w:val="0"/>
                      <w:marBottom w:val="0"/>
                      <w:divBdr>
                        <w:top w:val="none" w:sz="0" w:space="0" w:color="auto"/>
                        <w:left w:val="none" w:sz="0" w:space="0" w:color="auto"/>
                        <w:bottom w:val="none" w:sz="0" w:space="0" w:color="auto"/>
                        <w:right w:val="none" w:sz="0" w:space="0" w:color="auto"/>
                      </w:divBdr>
                    </w:div>
                  </w:divsChild>
                </w:div>
                <w:div w:id="138764570">
                  <w:marLeft w:val="0"/>
                  <w:marRight w:val="0"/>
                  <w:marTop w:val="0"/>
                  <w:marBottom w:val="0"/>
                  <w:divBdr>
                    <w:top w:val="none" w:sz="0" w:space="0" w:color="auto"/>
                    <w:left w:val="none" w:sz="0" w:space="0" w:color="auto"/>
                    <w:bottom w:val="none" w:sz="0" w:space="0" w:color="auto"/>
                    <w:right w:val="none" w:sz="0" w:space="0" w:color="auto"/>
                  </w:divBdr>
                  <w:divsChild>
                    <w:div w:id="529880267">
                      <w:marLeft w:val="0"/>
                      <w:marRight w:val="0"/>
                      <w:marTop w:val="0"/>
                      <w:marBottom w:val="0"/>
                      <w:divBdr>
                        <w:top w:val="none" w:sz="0" w:space="0" w:color="auto"/>
                        <w:left w:val="none" w:sz="0" w:space="0" w:color="auto"/>
                        <w:bottom w:val="none" w:sz="0" w:space="0" w:color="auto"/>
                        <w:right w:val="none" w:sz="0" w:space="0" w:color="auto"/>
                      </w:divBdr>
                    </w:div>
                  </w:divsChild>
                </w:div>
                <w:div w:id="1349478446">
                  <w:marLeft w:val="0"/>
                  <w:marRight w:val="0"/>
                  <w:marTop w:val="0"/>
                  <w:marBottom w:val="0"/>
                  <w:divBdr>
                    <w:top w:val="none" w:sz="0" w:space="0" w:color="auto"/>
                    <w:left w:val="none" w:sz="0" w:space="0" w:color="auto"/>
                    <w:bottom w:val="none" w:sz="0" w:space="0" w:color="auto"/>
                    <w:right w:val="none" w:sz="0" w:space="0" w:color="auto"/>
                  </w:divBdr>
                  <w:divsChild>
                    <w:div w:id="112349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937191">
          <w:marLeft w:val="0"/>
          <w:marRight w:val="0"/>
          <w:marTop w:val="0"/>
          <w:marBottom w:val="0"/>
          <w:divBdr>
            <w:top w:val="none" w:sz="0" w:space="0" w:color="auto"/>
            <w:left w:val="none" w:sz="0" w:space="0" w:color="auto"/>
            <w:bottom w:val="none" w:sz="0" w:space="0" w:color="auto"/>
            <w:right w:val="none" w:sz="0" w:space="0" w:color="auto"/>
          </w:divBdr>
          <w:divsChild>
            <w:div w:id="1374312265">
              <w:marLeft w:val="0"/>
              <w:marRight w:val="0"/>
              <w:marTop w:val="0"/>
              <w:marBottom w:val="0"/>
              <w:divBdr>
                <w:top w:val="none" w:sz="0" w:space="0" w:color="auto"/>
                <w:left w:val="none" w:sz="0" w:space="0" w:color="auto"/>
                <w:bottom w:val="none" w:sz="0" w:space="0" w:color="auto"/>
                <w:right w:val="none" w:sz="0" w:space="0" w:color="auto"/>
              </w:divBdr>
            </w:div>
            <w:div w:id="985623816">
              <w:marLeft w:val="0"/>
              <w:marRight w:val="0"/>
              <w:marTop w:val="0"/>
              <w:marBottom w:val="0"/>
              <w:divBdr>
                <w:top w:val="none" w:sz="0" w:space="0" w:color="auto"/>
                <w:left w:val="none" w:sz="0" w:space="0" w:color="auto"/>
                <w:bottom w:val="none" w:sz="0" w:space="0" w:color="auto"/>
                <w:right w:val="none" w:sz="0" w:space="0" w:color="auto"/>
              </w:divBdr>
            </w:div>
            <w:div w:id="614335069">
              <w:marLeft w:val="0"/>
              <w:marRight w:val="0"/>
              <w:marTop w:val="0"/>
              <w:marBottom w:val="0"/>
              <w:divBdr>
                <w:top w:val="none" w:sz="0" w:space="0" w:color="auto"/>
                <w:left w:val="none" w:sz="0" w:space="0" w:color="auto"/>
                <w:bottom w:val="none" w:sz="0" w:space="0" w:color="auto"/>
                <w:right w:val="none" w:sz="0" w:space="0" w:color="auto"/>
              </w:divBdr>
            </w:div>
            <w:div w:id="1764691030">
              <w:marLeft w:val="0"/>
              <w:marRight w:val="0"/>
              <w:marTop w:val="0"/>
              <w:marBottom w:val="0"/>
              <w:divBdr>
                <w:top w:val="none" w:sz="0" w:space="0" w:color="auto"/>
                <w:left w:val="none" w:sz="0" w:space="0" w:color="auto"/>
                <w:bottom w:val="none" w:sz="0" w:space="0" w:color="auto"/>
                <w:right w:val="none" w:sz="0" w:space="0" w:color="auto"/>
              </w:divBdr>
            </w:div>
            <w:div w:id="1680765841">
              <w:marLeft w:val="0"/>
              <w:marRight w:val="0"/>
              <w:marTop w:val="0"/>
              <w:marBottom w:val="0"/>
              <w:divBdr>
                <w:top w:val="none" w:sz="0" w:space="0" w:color="auto"/>
                <w:left w:val="none" w:sz="0" w:space="0" w:color="auto"/>
                <w:bottom w:val="none" w:sz="0" w:space="0" w:color="auto"/>
                <w:right w:val="none" w:sz="0" w:space="0" w:color="auto"/>
              </w:divBdr>
            </w:div>
            <w:div w:id="809589528">
              <w:marLeft w:val="0"/>
              <w:marRight w:val="0"/>
              <w:marTop w:val="0"/>
              <w:marBottom w:val="0"/>
              <w:divBdr>
                <w:top w:val="none" w:sz="0" w:space="0" w:color="auto"/>
                <w:left w:val="none" w:sz="0" w:space="0" w:color="auto"/>
                <w:bottom w:val="none" w:sz="0" w:space="0" w:color="auto"/>
                <w:right w:val="none" w:sz="0" w:space="0" w:color="auto"/>
              </w:divBdr>
            </w:div>
            <w:div w:id="1929537193">
              <w:marLeft w:val="0"/>
              <w:marRight w:val="0"/>
              <w:marTop w:val="0"/>
              <w:marBottom w:val="0"/>
              <w:divBdr>
                <w:top w:val="none" w:sz="0" w:space="0" w:color="auto"/>
                <w:left w:val="none" w:sz="0" w:space="0" w:color="auto"/>
                <w:bottom w:val="none" w:sz="0" w:space="0" w:color="auto"/>
                <w:right w:val="none" w:sz="0" w:space="0" w:color="auto"/>
              </w:divBdr>
            </w:div>
            <w:div w:id="242497579">
              <w:marLeft w:val="0"/>
              <w:marRight w:val="0"/>
              <w:marTop w:val="0"/>
              <w:marBottom w:val="0"/>
              <w:divBdr>
                <w:top w:val="none" w:sz="0" w:space="0" w:color="auto"/>
                <w:left w:val="none" w:sz="0" w:space="0" w:color="auto"/>
                <w:bottom w:val="none" w:sz="0" w:space="0" w:color="auto"/>
                <w:right w:val="none" w:sz="0" w:space="0" w:color="auto"/>
              </w:divBdr>
            </w:div>
            <w:div w:id="1599438749">
              <w:marLeft w:val="0"/>
              <w:marRight w:val="0"/>
              <w:marTop w:val="0"/>
              <w:marBottom w:val="0"/>
              <w:divBdr>
                <w:top w:val="none" w:sz="0" w:space="0" w:color="auto"/>
                <w:left w:val="none" w:sz="0" w:space="0" w:color="auto"/>
                <w:bottom w:val="none" w:sz="0" w:space="0" w:color="auto"/>
                <w:right w:val="none" w:sz="0" w:space="0" w:color="auto"/>
              </w:divBdr>
            </w:div>
            <w:div w:id="309746909">
              <w:marLeft w:val="0"/>
              <w:marRight w:val="0"/>
              <w:marTop w:val="0"/>
              <w:marBottom w:val="0"/>
              <w:divBdr>
                <w:top w:val="none" w:sz="0" w:space="0" w:color="auto"/>
                <w:left w:val="none" w:sz="0" w:space="0" w:color="auto"/>
                <w:bottom w:val="none" w:sz="0" w:space="0" w:color="auto"/>
                <w:right w:val="none" w:sz="0" w:space="0" w:color="auto"/>
              </w:divBdr>
            </w:div>
            <w:div w:id="860700029">
              <w:marLeft w:val="0"/>
              <w:marRight w:val="0"/>
              <w:marTop w:val="0"/>
              <w:marBottom w:val="0"/>
              <w:divBdr>
                <w:top w:val="none" w:sz="0" w:space="0" w:color="auto"/>
                <w:left w:val="none" w:sz="0" w:space="0" w:color="auto"/>
                <w:bottom w:val="none" w:sz="0" w:space="0" w:color="auto"/>
                <w:right w:val="none" w:sz="0" w:space="0" w:color="auto"/>
              </w:divBdr>
            </w:div>
            <w:div w:id="3093932">
              <w:marLeft w:val="0"/>
              <w:marRight w:val="0"/>
              <w:marTop w:val="0"/>
              <w:marBottom w:val="0"/>
              <w:divBdr>
                <w:top w:val="none" w:sz="0" w:space="0" w:color="auto"/>
                <w:left w:val="none" w:sz="0" w:space="0" w:color="auto"/>
                <w:bottom w:val="none" w:sz="0" w:space="0" w:color="auto"/>
                <w:right w:val="none" w:sz="0" w:space="0" w:color="auto"/>
              </w:divBdr>
            </w:div>
            <w:div w:id="566035732">
              <w:marLeft w:val="0"/>
              <w:marRight w:val="0"/>
              <w:marTop w:val="0"/>
              <w:marBottom w:val="0"/>
              <w:divBdr>
                <w:top w:val="none" w:sz="0" w:space="0" w:color="auto"/>
                <w:left w:val="none" w:sz="0" w:space="0" w:color="auto"/>
                <w:bottom w:val="none" w:sz="0" w:space="0" w:color="auto"/>
                <w:right w:val="none" w:sz="0" w:space="0" w:color="auto"/>
              </w:divBdr>
            </w:div>
            <w:div w:id="1614358537">
              <w:marLeft w:val="0"/>
              <w:marRight w:val="0"/>
              <w:marTop w:val="0"/>
              <w:marBottom w:val="0"/>
              <w:divBdr>
                <w:top w:val="none" w:sz="0" w:space="0" w:color="auto"/>
                <w:left w:val="none" w:sz="0" w:space="0" w:color="auto"/>
                <w:bottom w:val="none" w:sz="0" w:space="0" w:color="auto"/>
                <w:right w:val="none" w:sz="0" w:space="0" w:color="auto"/>
              </w:divBdr>
            </w:div>
            <w:div w:id="1939214881">
              <w:marLeft w:val="0"/>
              <w:marRight w:val="0"/>
              <w:marTop w:val="0"/>
              <w:marBottom w:val="0"/>
              <w:divBdr>
                <w:top w:val="none" w:sz="0" w:space="0" w:color="auto"/>
                <w:left w:val="none" w:sz="0" w:space="0" w:color="auto"/>
                <w:bottom w:val="none" w:sz="0" w:space="0" w:color="auto"/>
                <w:right w:val="none" w:sz="0" w:space="0" w:color="auto"/>
              </w:divBdr>
            </w:div>
            <w:div w:id="1988588112">
              <w:marLeft w:val="0"/>
              <w:marRight w:val="0"/>
              <w:marTop w:val="0"/>
              <w:marBottom w:val="0"/>
              <w:divBdr>
                <w:top w:val="none" w:sz="0" w:space="0" w:color="auto"/>
                <w:left w:val="none" w:sz="0" w:space="0" w:color="auto"/>
                <w:bottom w:val="none" w:sz="0" w:space="0" w:color="auto"/>
                <w:right w:val="none" w:sz="0" w:space="0" w:color="auto"/>
              </w:divBdr>
            </w:div>
            <w:div w:id="371735388">
              <w:marLeft w:val="0"/>
              <w:marRight w:val="0"/>
              <w:marTop w:val="0"/>
              <w:marBottom w:val="0"/>
              <w:divBdr>
                <w:top w:val="none" w:sz="0" w:space="0" w:color="auto"/>
                <w:left w:val="none" w:sz="0" w:space="0" w:color="auto"/>
                <w:bottom w:val="none" w:sz="0" w:space="0" w:color="auto"/>
                <w:right w:val="none" w:sz="0" w:space="0" w:color="auto"/>
              </w:divBdr>
            </w:div>
            <w:div w:id="1349941965">
              <w:marLeft w:val="0"/>
              <w:marRight w:val="0"/>
              <w:marTop w:val="0"/>
              <w:marBottom w:val="0"/>
              <w:divBdr>
                <w:top w:val="none" w:sz="0" w:space="0" w:color="auto"/>
                <w:left w:val="none" w:sz="0" w:space="0" w:color="auto"/>
                <w:bottom w:val="none" w:sz="0" w:space="0" w:color="auto"/>
                <w:right w:val="none" w:sz="0" w:space="0" w:color="auto"/>
              </w:divBdr>
            </w:div>
            <w:div w:id="860044553">
              <w:marLeft w:val="0"/>
              <w:marRight w:val="0"/>
              <w:marTop w:val="0"/>
              <w:marBottom w:val="0"/>
              <w:divBdr>
                <w:top w:val="none" w:sz="0" w:space="0" w:color="auto"/>
                <w:left w:val="none" w:sz="0" w:space="0" w:color="auto"/>
                <w:bottom w:val="none" w:sz="0" w:space="0" w:color="auto"/>
                <w:right w:val="none" w:sz="0" w:space="0" w:color="auto"/>
              </w:divBdr>
            </w:div>
            <w:div w:id="600844285">
              <w:marLeft w:val="0"/>
              <w:marRight w:val="0"/>
              <w:marTop w:val="0"/>
              <w:marBottom w:val="0"/>
              <w:divBdr>
                <w:top w:val="none" w:sz="0" w:space="0" w:color="auto"/>
                <w:left w:val="none" w:sz="0" w:space="0" w:color="auto"/>
                <w:bottom w:val="none" w:sz="0" w:space="0" w:color="auto"/>
                <w:right w:val="none" w:sz="0" w:space="0" w:color="auto"/>
              </w:divBdr>
            </w:div>
          </w:divsChild>
        </w:div>
        <w:div w:id="479737030">
          <w:marLeft w:val="0"/>
          <w:marRight w:val="0"/>
          <w:marTop w:val="0"/>
          <w:marBottom w:val="0"/>
          <w:divBdr>
            <w:top w:val="none" w:sz="0" w:space="0" w:color="auto"/>
            <w:left w:val="none" w:sz="0" w:space="0" w:color="auto"/>
            <w:bottom w:val="none" w:sz="0" w:space="0" w:color="auto"/>
            <w:right w:val="none" w:sz="0" w:space="0" w:color="auto"/>
          </w:divBdr>
        </w:div>
        <w:div w:id="573584584">
          <w:marLeft w:val="0"/>
          <w:marRight w:val="0"/>
          <w:marTop w:val="0"/>
          <w:marBottom w:val="0"/>
          <w:divBdr>
            <w:top w:val="none" w:sz="0" w:space="0" w:color="auto"/>
            <w:left w:val="none" w:sz="0" w:space="0" w:color="auto"/>
            <w:bottom w:val="none" w:sz="0" w:space="0" w:color="auto"/>
            <w:right w:val="none" w:sz="0" w:space="0" w:color="auto"/>
          </w:divBdr>
        </w:div>
        <w:div w:id="580020182">
          <w:marLeft w:val="0"/>
          <w:marRight w:val="0"/>
          <w:marTop w:val="0"/>
          <w:marBottom w:val="0"/>
          <w:divBdr>
            <w:top w:val="none" w:sz="0" w:space="0" w:color="auto"/>
            <w:left w:val="none" w:sz="0" w:space="0" w:color="auto"/>
            <w:bottom w:val="none" w:sz="0" w:space="0" w:color="auto"/>
            <w:right w:val="none" w:sz="0" w:space="0" w:color="auto"/>
          </w:divBdr>
          <w:divsChild>
            <w:div w:id="1492721187">
              <w:marLeft w:val="-75"/>
              <w:marRight w:val="0"/>
              <w:marTop w:val="30"/>
              <w:marBottom w:val="30"/>
              <w:divBdr>
                <w:top w:val="none" w:sz="0" w:space="0" w:color="auto"/>
                <w:left w:val="none" w:sz="0" w:space="0" w:color="auto"/>
                <w:bottom w:val="none" w:sz="0" w:space="0" w:color="auto"/>
                <w:right w:val="none" w:sz="0" w:space="0" w:color="auto"/>
              </w:divBdr>
              <w:divsChild>
                <w:div w:id="963655928">
                  <w:marLeft w:val="0"/>
                  <w:marRight w:val="0"/>
                  <w:marTop w:val="0"/>
                  <w:marBottom w:val="0"/>
                  <w:divBdr>
                    <w:top w:val="none" w:sz="0" w:space="0" w:color="auto"/>
                    <w:left w:val="none" w:sz="0" w:space="0" w:color="auto"/>
                    <w:bottom w:val="none" w:sz="0" w:space="0" w:color="auto"/>
                    <w:right w:val="none" w:sz="0" w:space="0" w:color="auto"/>
                  </w:divBdr>
                  <w:divsChild>
                    <w:div w:id="60493643">
                      <w:marLeft w:val="0"/>
                      <w:marRight w:val="0"/>
                      <w:marTop w:val="0"/>
                      <w:marBottom w:val="0"/>
                      <w:divBdr>
                        <w:top w:val="none" w:sz="0" w:space="0" w:color="auto"/>
                        <w:left w:val="none" w:sz="0" w:space="0" w:color="auto"/>
                        <w:bottom w:val="none" w:sz="0" w:space="0" w:color="auto"/>
                        <w:right w:val="none" w:sz="0" w:space="0" w:color="auto"/>
                      </w:divBdr>
                    </w:div>
                  </w:divsChild>
                </w:div>
                <w:div w:id="1550647566">
                  <w:marLeft w:val="0"/>
                  <w:marRight w:val="0"/>
                  <w:marTop w:val="0"/>
                  <w:marBottom w:val="0"/>
                  <w:divBdr>
                    <w:top w:val="none" w:sz="0" w:space="0" w:color="auto"/>
                    <w:left w:val="none" w:sz="0" w:space="0" w:color="auto"/>
                    <w:bottom w:val="none" w:sz="0" w:space="0" w:color="auto"/>
                    <w:right w:val="none" w:sz="0" w:space="0" w:color="auto"/>
                  </w:divBdr>
                  <w:divsChild>
                    <w:div w:id="513618596">
                      <w:marLeft w:val="0"/>
                      <w:marRight w:val="0"/>
                      <w:marTop w:val="0"/>
                      <w:marBottom w:val="0"/>
                      <w:divBdr>
                        <w:top w:val="none" w:sz="0" w:space="0" w:color="auto"/>
                        <w:left w:val="none" w:sz="0" w:space="0" w:color="auto"/>
                        <w:bottom w:val="none" w:sz="0" w:space="0" w:color="auto"/>
                        <w:right w:val="none" w:sz="0" w:space="0" w:color="auto"/>
                      </w:divBdr>
                    </w:div>
                  </w:divsChild>
                </w:div>
                <w:div w:id="1927034191">
                  <w:marLeft w:val="0"/>
                  <w:marRight w:val="0"/>
                  <w:marTop w:val="0"/>
                  <w:marBottom w:val="0"/>
                  <w:divBdr>
                    <w:top w:val="none" w:sz="0" w:space="0" w:color="auto"/>
                    <w:left w:val="none" w:sz="0" w:space="0" w:color="auto"/>
                    <w:bottom w:val="none" w:sz="0" w:space="0" w:color="auto"/>
                    <w:right w:val="none" w:sz="0" w:space="0" w:color="auto"/>
                  </w:divBdr>
                  <w:divsChild>
                    <w:div w:id="2069722600">
                      <w:marLeft w:val="0"/>
                      <w:marRight w:val="0"/>
                      <w:marTop w:val="0"/>
                      <w:marBottom w:val="0"/>
                      <w:divBdr>
                        <w:top w:val="none" w:sz="0" w:space="0" w:color="auto"/>
                        <w:left w:val="none" w:sz="0" w:space="0" w:color="auto"/>
                        <w:bottom w:val="none" w:sz="0" w:space="0" w:color="auto"/>
                        <w:right w:val="none" w:sz="0" w:space="0" w:color="auto"/>
                      </w:divBdr>
                    </w:div>
                  </w:divsChild>
                </w:div>
                <w:div w:id="1206258265">
                  <w:marLeft w:val="0"/>
                  <w:marRight w:val="0"/>
                  <w:marTop w:val="0"/>
                  <w:marBottom w:val="0"/>
                  <w:divBdr>
                    <w:top w:val="none" w:sz="0" w:space="0" w:color="auto"/>
                    <w:left w:val="none" w:sz="0" w:space="0" w:color="auto"/>
                    <w:bottom w:val="none" w:sz="0" w:space="0" w:color="auto"/>
                    <w:right w:val="none" w:sz="0" w:space="0" w:color="auto"/>
                  </w:divBdr>
                  <w:divsChild>
                    <w:div w:id="808135101">
                      <w:marLeft w:val="0"/>
                      <w:marRight w:val="0"/>
                      <w:marTop w:val="0"/>
                      <w:marBottom w:val="0"/>
                      <w:divBdr>
                        <w:top w:val="none" w:sz="0" w:space="0" w:color="auto"/>
                        <w:left w:val="none" w:sz="0" w:space="0" w:color="auto"/>
                        <w:bottom w:val="none" w:sz="0" w:space="0" w:color="auto"/>
                        <w:right w:val="none" w:sz="0" w:space="0" w:color="auto"/>
                      </w:divBdr>
                    </w:div>
                  </w:divsChild>
                </w:div>
                <w:div w:id="1641307104">
                  <w:marLeft w:val="0"/>
                  <w:marRight w:val="0"/>
                  <w:marTop w:val="0"/>
                  <w:marBottom w:val="0"/>
                  <w:divBdr>
                    <w:top w:val="none" w:sz="0" w:space="0" w:color="auto"/>
                    <w:left w:val="none" w:sz="0" w:space="0" w:color="auto"/>
                    <w:bottom w:val="none" w:sz="0" w:space="0" w:color="auto"/>
                    <w:right w:val="none" w:sz="0" w:space="0" w:color="auto"/>
                  </w:divBdr>
                  <w:divsChild>
                    <w:div w:id="1928803518">
                      <w:marLeft w:val="0"/>
                      <w:marRight w:val="0"/>
                      <w:marTop w:val="0"/>
                      <w:marBottom w:val="0"/>
                      <w:divBdr>
                        <w:top w:val="none" w:sz="0" w:space="0" w:color="auto"/>
                        <w:left w:val="none" w:sz="0" w:space="0" w:color="auto"/>
                        <w:bottom w:val="none" w:sz="0" w:space="0" w:color="auto"/>
                        <w:right w:val="none" w:sz="0" w:space="0" w:color="auto"/>
                      </w:divBdr>
                    </w:div>
                  </w:divsChild>
                </w:div>
                <w:div w:id="1972399666">
                  <w:marLeft w:val="0"/>
                  <w:marRight w:val="0"/>
                  <w:marTop w:val="0"/>
                  <w:marBottom w:val="0"/>
                  <w:divBdr>
                    <w:top w:val="none" w:sz="0" w:space="0" w:color="auto"/>
                    <w:left w:val="none" w:sz="0" w:space="0" w:color="auto"/>
                    <w:bottom w:val="none" w:sz="0" w:space="0" w:color="auto"/>
                    <w:right w:val="none" w:sz="0" w:space="0" w:color="auto"/>
                  </w:divBdr>
                  <w:divsChild>
                    <w:div w:id="887837508">
                      <w:marLeft w:val="0"/>
                      <w:marRight w:val="0"/>
                      <w:marTop w:val="0"/>
                      <w:marBottom w:val="0"/>
                      <w:divBdr>
                        <w:top w:val="none" w:sz="0" w:space="0" w:color="auto"/>
                        <w:left w:val="none" w:sz="0" w:space="0" w:color="auto"/>
                        <w:bottom w:val="none" w:sz="0" w:space="0" w:color="auto"/>
                        <w:right w:val="none" w:sz="0" w:space="0" w:color="auto"/>
                      </w:divBdr>
                    </w:div>
                  </w:divsChild>
                </w:div>
                <w:div w:id="1442258173">
                  <w:marLeft w:val="0"/>
                  <w:marRight w:val="0"/>
                  <w:marTop w:val="0"/>
                  <w:marBottom w:val="0"/>
                  <w:divBdr>
                    <w:top w:val="none" w:sz="0" w:space="0" w:color="auto"/>
                    <w:left w:val="none" w:sz="0" w:space="0" w:color="auto"/>
                    <w:bottom w:val="none" w:sz="0" w:space="0" w:color="auto"/>
                    <w:right w:val="none" w:sz="0" w:space="0" w:color="auto"/>
                  </w:divBdr>
                  <w:divsChild>
                    <w:div w:id="796027430">
                      <w:marLeft w:val="0"/>
                      <w:marRight w:val="0"/>
                      <w:marTop w:val="0"/>
                      <w:marBottom w:val="0"/>
                      <w:divBdr>
                        <w:top w:val="none" w:sz="0" w:space="0" w:color="auto"/>
                        <w:left w:val="none" w:sz="0" w:space="0" w:color="auto"/>
                        <w:bottom w:val="none" w:sz="0" w:space="0" w:color="auto"/>
                        <w:right w:val="none" w:sz="0" w:space="0" w:color="auto"/>
                      </w:divBdr>
                    </w:div>
                  </w:divsChild>
                </w:div>
                <w:div w:id="375277276">
                  <w:marLeft w:val="0"/>
                  <w:marRight w:val="0"/>
                  <w:marTop w:val="0"/>
                  <w:marBottom w:val="0"/>
                  <w:divBdr>
                    <w:top w:val="none" w:sz="0" w:space="0" w:color="auto"/>
                    <w:left w:val="none" w:sz="0" w:space="0" w:color="auto"/>
                    <w:bottom w:val="none" w:sz="0" w:space="0" w:color="auto"/>
                    <w:right w:val="none" w:sz="0" w:space="0" w:color="auto"/>
                  </w:divBdr>
                  <w:divsChild>
                    <w:div w:id="571933888">
                      <w:marLeft w:val="0"/>
                      <w:marRight w:val="0"/>
                      <w:marTop w:val="0"/>
                      <w:marBottom w:val="0"/>
                      <w:divBdr>
                        <w:top w:val="none" w:sz="0" w:space="0" w:color="auto"/>
                        <w:left w:val="none" w:sz="0" w:space="0" w:color="auto"/>
                        <w:bottom w:val="none" w:sz="0" w:space="0" w:color="auto"/>
                        <w:right w:val="none" w:sz="0" w:space="0" w:color="auto"/>
                      </w:divBdr>
                    </w:div>
                    <w:div w:id="1121418464">
                      <w:marLeft w:val="0"/>
                      <w:marRight w:val="0"/>
                      <w:marTop w:val="0"/>
                      <w:marBottom w:val="0"/>
                      <w:divBdr>
                        <w:top w:val="none" w:sz="0" w:space="0" w:color="auto"/>
                        <w:left w:val="none" w:sz="0" w:space="0" w:color="auto"/>
                        <w:bottom w:val="none" w:sz="0" w:space="0" w:color="auto"/>
                        <w:right w:val="none" w:sz="0" w:space="0" w:color="auto"/>
                      </w:divBdr>
                    </w:div>
                    <w:div w:id="1408303316">
                      <w:marLeft w:val="0"/>
                      <w:marRight w:val="0"/>
                      <w:marTop w:val="0"/>
                      <w:marBottom w:val="0"/>
                      <w:divBdr>
                        <w:top w:val="none" w:sz="0" w:space="0" w:color="auto"/>
                        <w:left w:val="none" w:sz="0" w:space="0" w:color="auto"/>
                        <w:bottom w:val="none" w:sz="0" w:space="0" w:color="auto"/>
                        <w:right w:val="none" w:sz="0" w:space="0" w:color="auto"/>
                      </w:divBdr>
                    </w:div>
                    <w:div w:id="1020933131">
                      <w:marLeft w:val="0"/>
                      <w:marRight w:val="0"/>
                      <w:marTop w:val="0"/>
                      <w:marBottom w:val="0"/>
                      <w:divBdr>
                        <w:top w:val="none" w:sz="0" w:space="0" w:color="auto"/>
                        <w:left w:val="none" w:sz="0" w:space="0" w:color="auto"/>
                        <w:bottom w:val="none" w:sz="0" w:space="0" w:color="auto"/>
                        <w:right w:val="none" w:sz="0" w:space="0" w:color="auto"/>
                      </w:divBdr>
                    </w:div>
                    <w:div w:id="341667665">
                      <w:marLeft w:val="0"/>
                      <w:marRight w:val="0"/>
                      <w:marTop w:val="0"/>
                      <w:marBottom w:val="0"/>
                      <w:divBdr>
                        <w:top w:val="none" w:sz="0" w:space="0" w:color="auto"/>
                        <w:left w:val="none" w:sz="0" w:space="0" w:color="auto"/>
                        <w:bottom w:val="none" w:sz="0" w:space="0" w:color="auto"/>
                        <w:right w:val="none" w:sz="0" w:space="0" w:color="auto"/>
                      </w:divBdr>
                    </w:div>
                  </w:divsChild>
                </w:div>
                <w:div w:id="335886031">
                  <w:marLeft w:val="0"/>
                  <w:marRight w:val="0"/>
                  <w:marTop w:val="0"/>
                  <w:marBottom w:val="0"/>
                  <w:divBdr>
                    <w:top w:val="none" w:sz="0" w:space="0" w:color="auto"/>
                    <w:left w:val="none" w:sz="0" w:space="0" w:color="auto"/>
                    <w:bottom w:val="none" w:sz="0" w:space="0" w:color="auto"/>
                    <w:right w:val="none" w:sz="0" w:space="0" w:color="auto"/>
                  </w:divBdr>
                  <w:divsChild>
                    <w:div w:id="190795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182238">
          <w:marLeft w:val="0"/>
          <w:marRight w:val="0"/>
          <w:marTop w:val="0"/>
          <w:marBottom w:val="0"/>
          <w:divBdr>
            <w:top w:val="none" w:sz="0" w:space="0" w:color="auto"/>
            <w:left w:val="none" w:sz="0" w:space="0" w:color="auto"/>
            <w:bottom w:val="none" w:sz="0" w:space="0" w:color="auto"/>
            <w:right w:val="none" w:sz="0" w:space="0" w:color="auto"/>
          </w:divBdr>
        </w:div>
        <w:div w:id="1574896918">
          <w:marLeft w:val="0"/>
          <w:marRight w:val="0"/>
          <w:marTop w:val="0"/>
          <w:marBottom w:val="0"/>
          <w:divBdr>
            <w:top w:val="none" w:sz="0" w:space="0" w:color="auto"/>
            <w:left w:val="none" w:sz="0" w:space="0" w:color="auto"/>
            <w:bottom w:val="none" w:sz="0" w:space="0" w:color="auto"/>
            <w:right w:val="none" w:sz="0" w:space="0" w:color="auto"/>
          </w:divBdr>
        </w:div>
        <w:div w:id="870848989">
          <w:marLeft w:val="0"/>
          <w:marRight w:val="0"/>
          <w:marTop w:val="0"/>
          <w:marBottom w:val="0"/>
          <w:divBdr>
            <w:top w:val="none" w:sz="0" w:space="0" w:color="auto"/>
            <w:left w:val="none" w:sz="0" w:space="0" w:color="auto"/>
            <w:bottom w:val="none" w:sz="0" w:space="0" w:color="auto"/>
            <w:right w:val="none" w:sz="0" w:space="0" w:color="auto"/>
          </w:divBdr>
          <w:divsChild>
            <w:div w:id="2125465111">
              <w:marLeft w:val="-75"/>
              <w:marRight w:val="0"/>
              <w:marTop w:val="30"/>
              <w:marBottom w:val="30"/>
              <w:divBdr>
                <w:top w:val="none" w:sz="0" w:space="0" w:color="auto"/>
                <w:left w:val="none" w:sz="0" w:space="0" w:color="auto"/>
                <w:bottom w:val="none" w:sz="0" w:space="0" w:color="auto"/>
                <w:right w:val="none" w:sz="0" w:space="0" w:color="auto"/>
              </w:divBdr>
              <w:divsChild>
                <w:div w:id="1446269179">
                  <w:marLeft w:val="0"/>
                  <w:marRight w:val="0"/>
                  <w:marTop w:val="0"/>
                  <w:marBottom w:val="0"/>
                  <w:divBdr>
                    <w:top w:val="none" w:sz="0" w:space="0" w:color="auto"/>
                    <w:left w:val="none" w:sz="0" w:space="0" w:color="auto"/>
                    <w:bottom w:val="none" w:sz="0" w:space="0" w:color="auto"/>
                    <w:right w:val="none" w:sz="0" w:space="0" w:color="auto"/>
                  </w:divBdr>
                  <w:divsChild>
                    <w:div w:id="470366114">
                      <w:marLeft w:val="0"/>
                      <w:marRight w:val="0"/>
                      <w:marTop w:val="0"/>
                      <w:marBottom w:val="0"/>
                      <w:divBdr>
                        <w:top w:val="none" w:sz="0" w:space="0" w:color="auto"/>
                        <w:left w:val="none" w:sz="0" w:space="0" w:color="auto"/>
                        <w:bottom w:val="none" w:sz="0" w:space="0" w:color="auto"/>
                        <w:right w:val="none" w:sz="0" w:space="0" w:color="auto"/>
                      </w:divBdr>
                    </w:div>
                  </w:divsChild>
                </w:div>
                <w:div w:id="1388260752">
                  <w:marLeft w:val="0"/>
                  <w:marRight w:val="0"/>
                  <w:marTop w:val="0"/>
                  <w:marBottom w:val="0"/>
                  <w:divBdr>
                    <w:top w:val="none" w:sz="0" w:space="0" w:color="auto"/>
                    <w:left w:val="none" w:sz="0" w:space="0" w:color="auto"/>
                    <w:bottom w:val="none" w:sz="0" w:space="0" w:color="auto"/>
                    <w:right w:val="none" w:sz="0" w:space="0" w:color="auto"/>
                  </w:divBdr>
                  <w:divsChild>
                    <w:div w:id="1400711380">
                      <w:marLeft w:val="0"/>
                      <w:marRight w:val="0"/>
                      <w:marTop w:val="0"/>
                      <w:marBottom w:val="0"/>
                      <w:divBdr>
                        <w:top w:val="none" w:sz="0" w:space="0" w:color="auto"/>
                        <w:left w:val="none" w:sz="0" w:space="0" w:color="auto"/>
                        <w:bottom w:val="none" w:sz="0" w:space="0" w:color="auto"/>
                        <w:right w:val="none" w:sz="0" w:space="0" w:color="auto"/>
                      </w:divBdr>
                    </w:div>
                  </w:divsChild>
                </w:div>
                <w:div w:id="58210320">
                  <w:marLeft w:val="0"/>
                  <w:marRight w:val="0"/>
                  <w:marTop w:val="0"/>
                  <w:marBottom w:val="0"/>
                  <w:divBdr>
                    <w:top w:val="none" w:sz="0" w:space="0" w:color="auto"/>
                    <w:left w:val="none" w:sz="0" w:space="0" w:color="auto"/>
                    <w:bottom w:val="none" w:sz="0" w:space="0" w:color="auto"/>
                    <w:right w:val="none" w:sz="0" w:space="0" w:color="auto"/>
                  </w:divBdr>
                  <w:divsChild>
                    <w:div w:id="1882327381">
                      <w:marLeft w:val="0"/>
                      <w:marRight w:val="0"/>
                      <w:marTop w:val="0"/>
                      <w:marBottom w:val="0"/>
                      <w:divBdr>
                        <w:top w:val="none" w:sz="0" w:space="0" w:color="auto"/>
                        <w:left w:val="none" w:sz="0" w:space="0" w:color="auto"/>
                        <w:bottom w:val="none" w:sz="0" w:space="0" w:color="auto"/>
                        <w:right w:val="none" w:sz="0" w:space="0" w:color="auto"/>
                      </w:divBdr>
                    </w:div>
                  </w:divsChild>
                </w:div>
                <w:div w:id="1467745061">
                  <w:marLeft w:val="0"/>
                  <w:marRight w:val="0"/>
                  <w:marTop w:val="0"/>
                  <w:marBottom w:val="0"/>
                  <w:divBdr>
                    <w:top w:val="none" w:sz="0" w:space="0" w:color="auto"/>
                    <w:left w:val="none" w:sz="0" w:space="0" w:color="auto"/>
                    <w:bottom w:val="none" w:sz="0" w:space="0" w:color="auto"/>
                    <w:right w:val="none" w:sz="0" w:space="0" w:color="auto"/>
                  </w:divBdr>
                  <w:divsChild>
                    <w:div w:id="1285963759">
                      <w:marLeft w:val="0"/>
                      <w:marRight w:val="0"/>
                      <w:marTop w:val="0"/>
                      <w:marBottom w:val="0"/>
                      <w:divBdr>
                        <w:top w:val="none" w:sz="0" w:space="0" w:color="auto"/>
                        <w:left w:val="none" w:sz="0" w:space="0" w:color="auto"/>
                        <w:bottom w:val="none" w:sz="0" w:space="0" w:color="auto"/>
                        <w:right w:val="none" w:sz="0" w:space="0" w:color="auto"/>
                      </w:divBdr>
                    </w:div>
                  </w:divsChild>
                </w:div>
                <w:div w:id="2103984924">
                  <w:marLeft w:val="0"/>
                  <w:marRight w:val="0"/>
                  <w:marTop w:val="0"/>
                  <w:marBottom w:val="0"/>
                  <w:divBdr>
                    <w:top w:val="none" w:sz="0" w:space="0" w:color="auto"/>
                    <w:left w:val="none" w:sz="0" w:space="0" w:color="auto"/>
                    <w:bottom w:val="none" w:sz="0" w:space="0" w:color="auto"/>
                    <w:right w:val="none" w:sz="0" w:space="0" w:color="auto"/>
                  </w:divBdr>
                  <w:divsChild>
                    <w:div w:id="1030104697">
                      <w:marLeft w:val="0"/>
                      <w:marRight w:val="0"/>
                      <w:marTop w:val="0"/>
                      <w:marBottom w:val="0"/>
                      <w:divBdr>
                        <w:top w:val="none" w:sz="0" w:space="0" w:color="auto"/>
                        <w:left w:val="none" w:sz="0" w:space="0" w:color="auto"/>
                        <w:bottom w:val="none" w:sz="0" w:space="0" w:color="auto"/>
                        <w:right w:val="none" w:sz="0" w:space="0" w:color="auto"/>
                      </w:divBdr>
                    </w:div>
                  </w:divsChild>
                </w:div>
                <w:div w:id="7873512">
                  <w:marLeft w:val="0"/>
                  <w:marRight w:val="0"/>
                  <w:marTop w:val="0"/>
                  <w:marBottom w:val="0"/>
                  <w:divBdr>
                    <w:top w:val="none" w:sz="0" w:space="0" w:color="auto"/>
                    <w:left w:val="none" w:sz="0" w:space="0" w:color="auto"/>
                    <w:bottom w:val="none" w:sz="0" w:space="0" w:color="auto"/>
                    <w:right w:val="none" w:sz="0" w:space="0" w:color="auto"/>
                  </w:divBdr>
                  <w:divsChild>
                    <w:div w:id="476725611">
                      <w:marLeft w:val="0"/>
                      <w:marRight w:val="0"/>
                      <w:marTop w:val="0"/>
                      <w:marBottom w:val="0"/>
                      <w:divBdr>
                        <w:top w:val="none" w:sz="0" w:space="0" w:color="auto"/>
                        <w:left w:val="none" w:sz="0" w:space="0" w:color="auto"/>
                        <w:bottom w:val="none" w:sz="0" w:space="0" w:color="auto"/>
                        <w:right w:val="none" w:sz="0" w:space="0" w:color="auto"/>
                      </w:divBdr>
                    </w:div>
                    <w:div w:id="802229883">
                      <w:marLeft w:val="0"/>
                      <w:marRight w:val="0"/>
                      <w:marTop w:val="0"/>
                      <w:marBottom w:val="0"/>
                      <w:divBdr>
                        <w:top w:val="none" w:sz="0" w:space="0" w:color="auto"/>
                        <w:left w:val="none" w:sz="0" w:space="0" w:color="auto"/>
                        <w:bottom w:val="none" w:sz="0" w:space="0" w:color="auto"/>
                        <w:right w:val="none" w:sz="0" w:space="0" w:color="auto"/>
                      </w:divBdr>
                    </w:div>
                    <w:div w:id="27101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73979">
          <w:marLeft w:val="0"/>
          <w:marRight w:val="0"/>
          <w:marTop w:val="0"/>
          <w:marBottom w:val="0"/>
          <w:divBdr>
            <w:top w:val="none" w:sz="0" w:space="0" w:color="auto"/>
            <w:left w:val="none" w:sz="0" w:space="0" w:color="auto"/>
            <w:bottom w:val="none" w:sz="0" w:space="0" w:color="auto"/>
            <w:right w:val="none" w:sz="0" w:space="0" w:color="auto"/>
          </w:divBdr>
        </w:div>
        <w:div w:id="815800321">
          <w:marLeft w:val="0"/>
          <w:marRight w:val="0"/>
          <w:marTop w:val="0"/>
          <w:marBottom w:val="0"/>
          <w:divBdr>
            <w:top w:val="none" w:sz="0" w:space="0" w:color="auto"/>
            <w:left w:val="none" w:sz="0" w:space="0" w:color="auto"/>
            <w:bottom w:val="none" w:sz="0" w:space="0" w:color="auto"/>
            <w:right w:val="none" w:sz="0" w:space="0" w:color="auto"/>
          </w:divBdr>
        </w:div>
        <w:div w:id="1510758908">
          <w:marLeft w:val="0"/>
          <w:marRight w:val="0"/>
          <w:marTop w:val="0"/>
          <w:marBottom w:val="0"/>
          <w:divBdr>
            <w:top w:val="none" w:sz="0" w:space="0" w:color="auto"/>
            <w:left w:val="none" w:sz="0" w:space="0" w:color="auto"/>
            <w:bottom w:val="none" w:sz="0" w:space="0" w:color="auto"/>
            <w:right w:val="none" w:sz="0" w:space="0" w:color="auto"/>
          </w:divBdr>
        </w:div>
        <w:div w:id="823665698">
          <w:marLeft w:val="0"/>
          <w:marRight w:val="0"/>
          <w:marTop w:val="0"/>
          <w:marBottom w:val="0"/>
          <w:divBdr>
            <w:top w:val="none" w:sz="0" w:space="0" w:color="auto"/>
            <w:left w:val="none" w:sz="0" w:space="0" w:color="auto"/>
            <w:bottom w:val="none" w:sz="0" w:space="0" w:color="auto"/>
            <w:right w:val="none" w:sz="0" w:space="0" w:color="auto"/>
          </w:divBdr>
        </w:div>
        <w:div w:id="1284655798">
          <w:marLeft w:val="0"/>
          <w:marRight w:val="0"/>
          <w:marTop w:val="0"/>
          <w:marBottom w:val="0"/>
          <w:divBdr>
            <w:top w:val="none" w:sz="0" w:space="0" w:color="auto"/>
            <w:left w:val="none" w:sz="0" w:space="0" w:color="auto"/>
            <w:bottom w:val="none" w:sz="0" w:space="0" w:color="auto"/>
            <w:right w:val="none" w:sz="0" w:space="0" w:color="auto"/>
          </w:divBdr>
        </w:div>
        <w:div w:id="1347944524">
          <w:marLeft w:val="0"/>
          <w:marRight w:val="0"/>
          <w:marTop w:val="0"/>
          <w:marBottom w:val="0"/>
          <w:divBdr>
            <w:top w:val="none" w:sz="0" w:space="0" w:color="auto"/>
            <w:left w:val="none" w:sz="0" w:space="0" w:color="auto"/>
            <w:bottom w:val="none" w:sz="0" w:space="0" w:color="auto"/>
            <w:right w:val="none" w:sz="0" w:space="0" w:color="auto"/>
          </w:divBdr>
        </w:div>
        <w:div w:id="1741097959">
          <w:marLeft w:val="0"/>
          <w:marRight w:val="0"/>
          <w:marTop w:val="0"/>
          <w:marBottom w:val="0"/>
          <w:divBdr>
            <w:top w:val="none" w:sz="0" w:space="0" w:color="auto"/>
            <w:left w:val="none" w:sz="0" w:space="0" w:color="auto"/>
            <w:bottom w:val="none" w:sz="0" w:space="0" w:color="auto"/>
            <w:right w:val="none" w:sz="0" w:space="0" w:color="auto"/>
          </w:divBdr>
        </w:div>
        <w:div w:id="407306918">
          <w:marLeft w:val="0"/>
          <w:marRight w:val="0"/>
          <w:marTop w:val="0"/>
          <w:marBottom w:val="0"/>
          <w:divBdr>
            <w:top w:val="none" w:sz="0" w:space="0" w:color="auto"/>
            <w:left w:val="none" w:sz="0" w:space="0" w:color="auto"/>
            <w:bottom w:val="none" w:sz="0" w:space="0" w:color="auto"/>
            <w:right w:val="none" w:sz="0" w:space="0" w:color="auto"/>
          </w:divBdr>
        </w:div>
        <w:div w:id="786856769">
          <w:marLeft w:val="0"/>
          <w:marRight w:val="0"/>
          <w:marTop w:val="0"/>
          <w:marBottom w:val="0"/>
          <w:divBdr>
            <w:top w:val="none" w:sz="0" w:space="0" w:color="auto"/>
            <w:left w:val="none" w:sz="0" w:space="0" w:color="auto"/>
            <w:bottom w:val="none" w:sz="0" w:space="0" w:color="auto"/>
            <w:right w:val="none" w:sz="0" w:space="0" w:color="auto"/>
          </w:divBdr>
        </w:div>
        <w:div w:id="710541455">
          <w:marLeft w:val="0"/>
          <w:marRight w:val="0"/>
          <w:marTop w:val="0"/>
          <w:marBottom w:val="0"/>
          <w:divBdr>
            <w:top w:val="none" w:sz="0" w:space="0" w:color="auto"/>
            <w:left w:val="none" w:sz="0" w:space="0" w:color="auto"/>
            <w:bottom w:val="none" w:sz="0" w:space="0" w:color="auto"/>
            <w:right w:val="none" w:sz="0" w:space="0" w:color="auto"/>
          </w:divBdr>
        </w:div>
        <w:div w:id="88739347">
          <w:marLeft w:val="0"/>
          <w:marRight w:val="0"/>
          <w:marTop w:val="0"/>
          <w:marBottom w:val="0"/>
          <w:divBdr>
            <w:top w:val="none" w:sz="0" w:space="0" w:color="auto"/>
            <w:left w:val="none" w:sz="0" w:space="0" w:color="auto"/>
            <w:bottom w:val="none" w:sz="0" w:space="0" w:color="auto"/>
            <w:right w:val="none" w:sz="0" w:space="0" w:color="auto"/>
          </w:divBdr>
        </w:div>
        <w:div w:id="1949005722">
          <w:marLeft w:val="0"/>
          <w:marRight w:val="0"/>
          <w:marTop w:val="0"/>
          <w:marBottom w:val="0"/>
          <w:divBdr>
            <w:top w:val="none" w:sz="0" w:space="0" w:color="auto"/>
            <w:left w:val="none" w:sz="0" w:space="0" w:color="auto"/>
            <w:bottom w:val="none" w:sz="0" w:space="0" w:color="auto"/>
            <w:right w:val="none" w:sz="0" w:space="0" w:color="auto"/>
          </w:divBdr>
        </w:div>
        <w:div w:id="149102525">
          <w:marLeft w:val="0"/>
          <w:marRight w:val="0"/>
          <w:marTop w:val="0"/>
          <w:marBottom w:val="0"/>
          <w:divBdr>
            <w:top w:val="none" w:sz="0" w:space="0" w:color="auto"/>
            <w:left w:val="none" w:sz="0" w:space="0" w:color="auto"/>
            <w:bottom w:val="none" w:sz="0" w:space="0" w:color="auto"/>
            <w:right w:val="none" w:sz="0" w:space="0" w:color="auto"/>
          </w:divBdr>
        </w:div>
        <w:div w:id="561335488">
          <w:marLeft w:val="0"/>
          <w:marRight w:val="0"/>
          <w:marTop w:val="0"/>
          <w:marBottom w:val="0"/>
          <w:divBdr>
            <w:top w:val="none" w:sz="0" w:space="0" w:color="auto"/>
            <w:left w:val="none" w:sz="0" w:space="0" w:color="auto"/>
            <w:bottom w:val="none" w:sz="0" w:space="0" w:color="auto"/>
            <w:right w:val="none" w:sz="0" w:space="0" w:color="auto"/>
          </w:divBdr>
        </w:div>
        <w:div w:id="2100978300">
          <w:marLeft w:val="0"/>
          <w:marRight w:val="0"/>
          <w:marTop w:val="0"/>
          <w:marBottom w:val="0"/>
          <w:divBdr>
            <w:top w:val="none" w:sz="0" w:space="0" w:color="auto"/>
            <w:left w:val="none" w:sz="0" w:space="0" w:color="auto"/>
            <w:bottom w:val="none" w:sz="0" w:space="0" w:color="auto"/>
            <w:right w:val="none" w:sz="0" w:space="0" w:color="auto"/>
          </w:divBdr>
        </w:div>
        <w:div w:id="1605722267">
          <w:marLeft w:val="0"/>
          <w:marRight w:val="0"/>
          <w:marTop w:val="0"/>
          <w:marBottom w:val="0"/>
          <w:divBdr>
            <w:top w:val="none" w:sz="0" w:space="0" w:color="auto"/>
            <w:left w:val="none" w:sz="0" w:space="0" w:color="auto"/>
            <w:bottom w:val="none" w:sz="0" w:space="0" w:color="auto"/>
            <w:right w:val="none" w:sz="0" w:space="0" w:color="auto"/>
          </w:divBdr>
        </w:div>
        <w:div w:id="1275555035">
          <w:marLeft w:val="0"/>
          <w:marRight w:val="0"/>
          <w:marTop w:val="0"/>
          <w:marBottom w:val="0"/>
          <w:divBdr>
            <w:top w:val="none" w:sz="0" w:space="0" w:color="auto"/>
            <w:left w:val="none" w:sz="0" w:space="0" w:color="auto"/>
            <w:bottom w:val="none" w:sz="0" w:space="0" w:color="auto"/>
            <w:right w:val="none" w:sz="0" w:space="0" w:color="auto"/>
          </w:divBdr>
        </w:div>
        <w:div w:id="878006259">
          <w:marLeft w:val="0"/>
          <w:marRight w:val="0"/>
          <w:marTop w:val="0"/>
          <w:marBottom w:val="0"/>
          <w:divBdr>
            <w:top w:val="none" w:sz="0" w:space="0" w:color="auto"/>
            <w:left w:val="none" w:sz="0" w:space="0" w:color="auto"/>
            <w:bottom w:val="none" w:sz="0" w:space="0" w:color="auto"/>
            <w:right w:val="none" w:sz="0" w:space="0" w:color="auto"/>
          </w:divBdr>
        </w:div>
        <w:div w:id="1106196246">
          <w:marLeft w:val="0"/>
          <w:marRight w:val="0"/>
          <w:marTop w:val="0"/>
          <w:marBottom w:val="0"/>
          <w:divBdr>
            <w:top w:val="none" w:sz="0" w:space="0" w:color="auto"/>
            <w:left w:val="none" w:sz="0" w:space="0" w:color="auto"/>
            <w:bottom w:val="none" w:sz="0" w:space="0" w:color="auto"/>
            <w:right w:val="none" w:sz="0" w:space="0" w:color="auto"/>
          </w:divBdr>
        </w:div>
        <w:div w:id="1442992412">
          <w:marLeft w:val="0"/>
          <w:marRight w:val="0"/>
          <w:marTop w:val="0"/>
          <w:marBottom w:val="0"/>
          <w:divBdr>
            <w:top w:val="none" w:sz="0" w:space="0" w:color="auto"/>
            <w:left w:val="none" w:sz="0" w:space="0" w:color="auto"/>
            <w:bottom w:val="none" w:sz="0" w:space="0" w:color="auto"/>
            <w:right w:val="none" w:sz="0" w:space="0" w:color="auto"/>
          </w:divBdr>
        </w:div>
        <w:div w:id="1349914490">
          <w:marLeft w:val="0"/>
          <w:marRight w:val="0"/>
          <w:marTop w:val="0"/>
          <w:marBottom w:val="0"/>
          <w:divBdr>
            <w:top w:val="none" w:sz="0" w:space="0" w:color="auto"/>
            <w:left w:val="none" w:sz="0" w:space="0" w:color="auto"/>
            <w:bottom w:val="none" w:sz="0" w:space="0" w:color="auto"/>
            <w:right w:val="none" w:sz="0" w:space="0" w:color="auto"/>
          </w:divBdr>
        </w:div>
        <w:div w:id="1440568424">
          <w:marLeft w:val="0"/>
          <w:marRight w:val="0"/>
          <w:marTop w:val="0"/>
          <w:marBottom w:val="0"/>
          <w:divBdr>
            <w:top w:val="none" w:sz="0" w:space="0" w:color="auto"/>
            <w:left w:val="none" w:sz="0" w:space="0" w:color="auto"/>
            <w:bottom w:val="none" w:sz="0" w:space="0" w:color="auto"/>
            <w:right w:val="none" w:sz="0" w:space="0" w:color="auto"/>
          </w:divBdr>
        </w:div>
        <w:div w:id="889340917">
          <w:marLeft w:val="0"/>
          <w:marRight w:val="0"/>
          <w:marTop w:val="0"/>
          <w:marBottom w:val="0"/>
          <w:divBdr>
            <w:top w:val="none" w:sz="0" w:space="0" w:color="auto"/>
            <w:left w:val="none" w:sz="0" w:space="0" w:color="auto"/>
            <w:bottom w:val="none" w:sz="0" w:space="0" w:color="auto"/>
            <w:right w:val="none" w:sz="0" w:space="0" w:color="auto"/>
          </w:divBdr>
        </w:div>
        <w:div w:id="750078196">
          <w:marLeft w:val="0"/>
          <w:marRight w:val="0"/>
          <w:marTop w:val="0"/>
          <w:marBottom w:val="0"/>
          <w:divBdr>
            <w:top w:val="none" w:sz="0" w:space="0" w:color="auto"/>
            <w:left w:val="none" w:sz="0" w:space="0" w:color="auto"/>
            <w:bottom w:val="none" w:sz="0" w:space="0" w:color="auto"/>
            <w:right w:val="none" w:sz="0" w:space="0" w:color="auto"/>
          </w:divBdr>
        </w:div>
        <w:div w:id="1478565752">
          <w:marLeft w:val="0"/>
          <w:marRight w:val="0"/>
          <w:marTop w:val="0"/>
          <w:marBottom w:val="0"/>
          <w:divBdr>
            <w:top w:val="none" w:sz="0" w:space="0" w:color="auto"/>
            <w:left w:val="none" w:sz="0" w:space="0" w:color="auto"/>
            <w:bottom w:val="none" w:sz="0" w:space="0" w:color="auto"/>
            <w:right w:val="none" w:sz="0" w:space="0" w:color="auto"/>
          </w:divBdr>
        </w:div>
        <w:div w:id="1225992659">
          <w:marLeft w:val="0"/>
          <w:marRight w:val="0"/>
          <w:marTop w:val="0"/>
          <w:marBottom w:val="0"/>
          <w:divBdr>
            <w:top w:val="none" w:sz="0" w:space="0" w:color="auto"/>
            <w:left w:val="none" w:sz="0" w:space="0" w:color="auto"/>
            <w:bottom w:val="none" w:sz="0" w:space="0" w:color="auto"/>
            <w:right w:val="none" w:sz="0" w:space="0" w:color="auto"/>
          </w:divBdr>
        </w:div>
        <w:div w:id="329261056">
          <w:marLeft w:val="0"/>
          <w:marRight w:val="0"/>
          <w:marTop w:val="0"/>
          <w:marBottom w:val="0"/>
          <w:divBdr>
            <w:top w:val="none" w:sz="0" w:space="0" w:color="auto"/>
            <w:left w:val="none" w:sz="0" w:space="0" w:color="auto"/>
            <w:bottom w:val="none" w:sz="0" w:space="0" w:color="auto"/>
            <w:right w:val="none" w:sz="0" w:space="0" w:color="auto"/>
          </w:divBdr>
        </w:div>
        <w:div w:id="539443716">
          <w:marLeft w:val="0"/>
          <w:marRight w:val="0"/>
          <w:marTop w:val="0"/>
          <w:marBottom w:val="0"/>
          <w:divBdr>
            <w:top w:val="none" w:sz="0" w:space="0" w:color="auto"/>
            <w:left w:val="none" w:sz="0" w:space="0" w:color="auto"/>
            <w:bottom w:val="none" w:sz="0" w:space="0" w:color="auto"/>
            <w:right w:val="none" w:sz="0" w:space="0" w:color="auto"/>
          </w:divBdr>
        </w:div>
        <w:div w:id="674767637">
          <w:marLeft w:val="0"/>
          <w:marRight w:val="0"/>
          <w:marTop w:val="0"/>
          <w:marBottom w:val="0"/>
          <w:divBdr>
            <w:top w:val="none" w:sz="0" w:space="0" w:color="auto"/>
            <w:left w:val="none" w:sz="0" w:space="0" w:color="auto"/>
            <w:bottom w:val="none" w:sz="0" w:space="0" w:color="auto"/>
            <w:right w:val="none" w:sz="0" w:space="0" w:color="auto"/>
          </w:divBdr>
        </w:div>
        <w:div w:id="1601596783">
          <w:marLeft w:val="0"/>
          <w:marRight w:val="0"/>
          <w:marTop w:val="0"/>
          <w:marBottom w:val="0"/>
          <w:divBdr>
            <w:top w:val="none" w:sz="0" w:space="0" w:color="auto"/>
            <w:left w:val="none" w:sz="0" w:space="0" w:color="auto"/>
            <w:bottom w:val="none" w:sz="0" w:space="0" w:color="auto"/>
            <w:right w:val="none" w:sz="0" w:space="0" w:color="auto"/>
          </w:divBdr>
        </w:div>
        <w:div w:id="1414280045">
          <w:marLeft w:val="0"/>
          <w:marRight w:val="0"/>
          <w:marTop w:val="0"/>
          <w:marBottom w:val="0"/>
          <w:divBdr>
            <w:top w:val="none" w:sz="0" w:space="0" w:color="auto"/>
            <w:left w:val="none" w:sz="0" w:space="0" w:color="auto"/>
            <w:bottom w:val="none" w:sz="0" w:space="0" w:color="auto"/>
            <w:right w:val="none" w:sz="0" w:space="0" w:color="auto"/>
          </w:divBdr>
        </w:div>
        <w:div w:id="2022319156">
          <w:marLeft w:val="0"/>
          <w:marRight w:val="0"/>
          <w:marTop w:val="0"/>
          <w:marBottom w:val="0"/>
          <w:divBdr>
            <w:top w:val="none" w:sz="0" w:space="0" w:color="auto"/>
            <w:left w:val="none" w:sz="0" w:space="0" w:color="auto"/>
            <w:bottom w:val="none" w:sz="0" w:space="0" w:color="auto"/>
            <w:right w:val="none" w:sz="0" w:space="0" w:color="auto"/>
          </w:divBdr>
        </w:div>
        <w:div w:id="24257894">
          <w:marLeft w:val="0"/>
          <w:marRight w:val="0"/>
          <w:marTop w:val="0"/>
          <w:marBottom w:val="0"/>
          <w:divBdr>
            <w:top w:val="none" w:sz="0" w:space="0" w:color="auto"/>
            <w:left w:val="none" w:sz="0" w:space="0" w:color="auto"/>
            <w:bottom w:val="none" w:sz="0" w:space="0" w:color="auto"/>
            <w:right w:val="none" w:sz="0" w:space="0" w:color="auto"/>
          </w:divBdr>
        </w:div>
        <w:div w:id="1201942556">
          <w:marLeft w:val="0"/>
          <w:marRight w:val="0"/>
          <w:marTop w:val="0"/>
          <w:marBottom w:val="0"/>
          <w:divBdr>
            <w:top w:val="none" w:sz="0" w:space="0" w:color="auto"/>
            <w:left w:val="none" w:sz="0" w:space="0" w:color="auto"/>
            <w:bottom w:val="none" w:sz="0" w:space="0" w:color="auto"/>
            <w:right w:val="none" w:sz="0" w:space="0" w:color="auto"/>
          </w:divBdr>
        </w:div>
        <w:div w:id="1163859872">
          <w:marLeft w:val="0"/>
          <w:marRight w:val="0"/>
          <w:marTop w:val="0"/>
          <w:marBottom w:val="0"/>
          <w:divBdr>
            <w:top w:val="none" w:sz="0" w:space="0" w:color="auto"/>
            <w:left w:val="none" w:sz="0" w:space="0" w:color="auto"/>
            <w:bottom w:val="none" w:sz="0" w:space="0" w:color="auto"/>
            <w:right w:val="none" w:sz="0" w:space="0" w:color="auto"/>
          </w:divBdr>
        </w:div>
        <w:div w:id="1846087045">
          <w:marLeft w:val="0"/>
          <w:marRight w:val="0"/>
          <w:marTop w:val="0"/>
          <w:marBottom w:val="0"/>
          <w:divBdr>
            <w:top w:val="none" w:sz="0" w:space="0" w:color="auto"/>
            <w:left w:val="none" w:sz="0" w:space="0" w:color="auto"/>
            <w:bottom w:val="none" w:sz="0" w:space="0" w:color="auto"/>
            <w:right w:val="none" w:sz="0" w:space="0" w:color="auto"/>
          </w:divBdr>
        </w:div>
        <w:div w:id="791443263">
          <w:marLeft w:val="0"/>
          <w:marRight w:val="0"/>
          <w:marTop w:val="0"/>
          <w:marBottom w:val="0"/>
          <w:divBdr>
            <w:top w:val="none" w:sz="0" w:space="0" w:color="auto"/>
            <w:left w:val="none" w:sz="0" w:space="0" w:color="auto"/>
            <w:bottom w:val="none" w:sz="0" w:space="0" w:color="auto"/>
            <w:right w:val="none" w:sz="0" w:space="0" w:color="auto"/>
          </w:divBdr>
        </w:div>
        <w:div w:id="1312249889">
          <w:marLeft w:val="0"/>
          <w:marRight w:val="0"/>
          <w:marTop w:val="0"/>
          <w:marBottom w:val="0"/>
          <w:divBdr>
            <w:top w:val="none" w:sz="0" w:space="0" w:color="auto"/>
            <w:left w:val="none" w:sz="0" w:space="0" w:color="auto"/>
            <w:bottom w:val="none" w:sz="0" w:space="0" w:color="auto"/>
            <w:right w:val="none" w:sz="0" w:space="0" w:color="auto"/>
          </w:divBdr>
        </w:div>
        <w:div w:id="235671810">
          <w:marLeft w:val="0"/>
          <w:marRight w:val="0"/>
          <w:marTop w:val="0"/>
          <w:marBottom w:val="0"/>
          <w:divBdr>
            <w:top w:val="none" w:sz="0" w:space="0" w:color="auto"/>
            <w:left w:val="none" w:sz="0" w:space="0" w:color="auto"/>
            <w:bottom w:val="none" w:sz="0" w:space="0" w:color="auto"/>
            <w:right w:val="none" w:sz="0" w:space="0" w:color="auto"/>
          </w:divBdr>
        </w:div>
        <w:div w:id="162555905">
          <w:marLeft w:val="0"/>
          <w:marRight w:val="0"/>
          <w:marTop w:val="0"/>
          <w:marBottom w:val="0"/>
          <w:divBdr>
            <w:top w:val="none" w:sz="0" w:space="0" w:color="auto"/>
            <w:left w:val="none" w:sz="0" w:space="0" w:color="auto"/>
            <w:bottom w:val="none" w:sz="0" w:space="0" w:color="auto"/>
            <w:right w:val="none" w:sz="0" w:space="0" w:color="auto"/>
          </w:divBdr>
        </w:div>
        <w:div w:id="665136221">
          <w:marLeft w:val="0"/>
          <w:marRight w:val="0"/>
          <w:marTop w:val="0"/>
          <w:marBottom w:val="0"/>
          <w:divBdr>
            <w:top w:val="none" w:sz="0" w:space="0" w:color="auto"/>
            <w:left w:val="none" w:sz="0" w:space="0" w:color="auto"/>
            <w:bottom w:val="none" w:sz="0" w:space="0" w:color="auto"/>
            <w:right w:val="none" w:sz="0" w:space="0" w:color="auto"/>
          </w:divBdr>
        </w:div>
        <w:div w:id="2110152094">
          <w:marLeft w:val="0"/>
          <w:marRight w:val="0"/>
          <w:marTop w:val="0"/>
          <w:marBottom w:val="0"/>
          <w:divBdr>
            <w:top w:val="none" w:sz="0" w:space="0" w:color="auto"/>
            <w:left w:val="none" w:sz="0" w:space="0" w:color="auto"/>
            <w:bottom w:val="none" w:sz="0" w:space="0" w:color="auto"/>
            <w:right w:val="none" w:sz="0" w:space="0" w:color="auto"/>
          </w:divBdr>
        </w:div>
        <w:div w:id="449593670">
          <w:marLeft w:val="0"/>
          <w:marRight w:val="0"/>
          <w:marTop w:val="0"/>
          <w:marBottom w:val="0"/>
          <w:divBdr>
            <w:top w:val="none" w:sz="0" w:space="0" w:color="auto"/>
            <w:left w:val="none" w:sz="0" w:space="0" w:color="auto"/>
            <w:bottom w:val="none" w:sz="0" w:space="0" w:color="auto"/>
            <w:right w:val="none" w:sz="0" w:space="0" w:color="auto"/>
          </w:divBdr>
        </w:div>
        <w:div w:id="750078612">
          <w:marLeft w:val="0"/>
          <w:marRight w:val="0"/>
          <w:marTop w:val="0"/>
          <w:marBottom w:val="0"/>
          <w:divBdr>
            <w:top w:val="none" w:sz="0" w:space="0" w:color="auto"/>
            <w:left w:val="none" w:sz="0" w:space="0" w:color="auto"/>
            <w:bottom w:val="none" w:sz="0" w:space="0" w:color="auto"/>
            <w:right w:val="none" w:sz="0" w:space="0" w:color="auto"/>
          </w:divBdr>
        </w:div>
        <w:div w:id="756097712">
          <w:marLeft w:val="0"/>
          <w:marRight w:val="0"/>
          <w:marTop w:val="0"/>
          <w:marBottom w:val="0"/>
          <w:divBdr>
            <w:top w:val="none" w:sz="0" w:space="0" w:color="auto"/>
            <w:left w:val="none" w:sz="0" w:space="0" w:color="auto"/>
            <w:bottom w:val="none" w:sz="0" w:space="0" w:color="auto"/>
            <w:right w:val="none" w:sz="0" w:space="0" w:color="auto"/>
          </w:divBdr>
        </w:div>
        <w:div w:id="1032729690">
          <w:marLeft w:val="0"/>
          <w:marRight w:val="0"/>
          <w:marTop w:val="0"/>
          <w:marBottom w:val="0"/>
          <w:divBdr>
            <w:top w:val="none" w:sz="0" w:space="0" w:color="auto"/>
            <w:left w:val="none" w:sz="0" w:space="0" w:color="auto"/>
            <w:bottom w:val="none" w:sz="0" w:space="0" w:color="auto"/>
            <w:right w:val="none" w:sz="0" w:space="0" w:color="auto"/>
          </w:divBdr>
        </w:div>
        <w:div w:id="106824718">
          <w:marLeft w:val="0"/>
          <w:marRight w:val="0"/>
          <w:marTop w:val="0"/>
          <w:marBottom w:val="0"/>
          <w:divBdr>
            <w:top w:val="none" w:sz="0" w:space="0" w:color="auto"/>
            <w:left w:val="none" w:sz="0" w:space="0" w:color="auto"/>
            <w:bottom w:val="none" w:sz="0" w:space="0" w:color="auto"/>
            <w:right w:val="none" w:sz="0" w:space="0" w:color="auto"/>
          </w:divBdr>
        </w:div>
        <w:div w:id="656300241">
          <w:marLeft w:val="0"/>
          <w:marRight w:val="0"/>
          <w:marTop w:val="0"/>
          <w:marBottom w:val="0"/>
          <w:divBdr>
            <w:top w:val="none" w:sz="0" w:space="0" w:color="auto"/>
            <w:left w:val="none" w:sz="0" w:space="0" w:color="auto"/>
            <w:bottom w:val="none" w:sz="0" w:space="0" w:color="auto"/>
            <w:right w:val="none" w:sz="0" w:space="0" w:color="auto"/>
          </w:divBdr>
        </w:div>
        <w:div w:id="1664316949">
          <w:marLeft w:val="0"/>
          <w:marRight w:val="0"/>
          <w:marTop w:val="0"/>
          <w:marBottom w:val="0"/>
          <w:divBdr>
            <w:top w:val="none" w:sz="0" w:space="0" w:color="auto"/>
            <w:left w:val="none" w:sz="0" w:space="0" w:color="auto"/>
            <w:bottom w:val="none" w:sz="0" w:space="0" w:color="auto"/>
            <w:right w:val="none" w:sz="0" w:space="0" w:color="auto"/>
          </w:divBdr>
        </w:div>
        <w:div w:id="890269913">
          <w:marLeft w:val="0"/>
          <w:marRight w:val="0"/>
          <w:marTop w:val="0"/>
          <w:marBottom w:val="0"/>
          <w:divBdr>
            <w:top w:val="none" w:sz="0" w:space="0" w:color="auto"/>
            <w:left w:val="none" w:sz="0" w:space="0" w:color="auto"/>
            <w:bottom w:val="none" w:sz="0" w:space="0" w:color="auto"/>
            <w:right w:val="none" w:sz="0" w:space="0" w:color="auto"/>
          </w:divBdr>
        </w:div>
        <w:div w:id="1852454257">
          <w:marLeft w:val="0"/>
          <w:marRight w:val="0"/>
          <w:marTop w:val="0"/>
          <w:marBottom w:val="0"/>
          <w:divBdr>
            <w:top w:val="none" w:sz="0" w:space="0" w:color="auto"/>
            <w:left w:val="none" w:sz="0" w:space="0" w:color="auto"/>
            <w:bottom w:val="none" w:sz="0" w:space="0" w:color="auto"/>
            <w:right w:val="none" w:sz="0" w:space="0" w:color="auto"/>
          </w:divBdr>
        </w:div>
        <w:div w:id="1031108189">
          <w:marLeft w:val="0"/>
          <w:marRight w:val="0"/>
          <w:marTop w:val="0"/>
          <w:marBottom w:val="0"/>
          <w:divBdr>
            <w:top w:val="none" w:sz="0" w:space="0" w:color="auto"/>
            <w:left w:val="none" w:sz="0" w:space="0" w:color="auto"/>
            <w:bottom w:val="none" w:sz="0" w:space="0" w:color="auto"/>
            <w:right w:val="none" w:sz="0" w:space="0" w:color="auto"/>
          </w:divBdr>
        </w:div>
        <w:div w:id="19017660">
          <w:marLeft w:val="0"/>
          <w:marRight w:val="0"/>
          <w:marTop w:val="0"/>
          <w:marBottom w:val="0"/>
          <w:divBdr>
            <w:top w:val="none" w:sz="0" w:space="0" w:color="auto"/>
            <w:left w:val="none" w:sz="0" w:space="0" w:color="auto"/>
            <w:bottom w:val="none" w:sz="0" w:space="0" w:color="auto"/>
            <w:right w:val="none" w:sz="0" w:space="0" w:color="auto"/>
          </w:divBdr>
        </w:div>
        <w:div w:id="1684743681">
          <w:marLeft w:val="0"/>
          <w:marRight w:val="0"/>
          <w:marTop w:val="0"/>
          <w:marBottom w:val="0"/>
          <w:divBdr>
            <w:top w:val="none" w:sz="0" w:space="0" w:color="auto"/>
            <w:left w:val="none" w:sz="0" w:space="0" w:color="auto"/>
            <w:bottom w:val="none" w:sz="0" w:space="0" w:color="auto"/>
            <w:right w:val="none" w:sz="0" w:space="0" w:color="auto"/>
          </w:divBdr>
        </w:div>
        <w:div w:id="157964973">
          <w:marLeft w:val="0"/>
          <w:marRight w:val="0"/>
          <w:marTop w:val="0"/>
          <w:marBottom w:val="0"/>
          <w:divBdr>
            <w:top w:val="none" w:sz="0" w:space="0" w:color="auto"/>
            <w:left w:val="none" w:sz="0" w:space="0" w:color="auto"/>
            <w:bottom w:val="none" w:sz="0" w:space="0" w:color="auto"/>
            <w:right w:val="none" w:sz="0" w:space="0" w:color="auto"/>
          </w:divBdr>
        </w:div>
        <w:div w:id="830831259">
          <w:marLeft w:val="0"/>
          <w:marRight w:val="0"/>
          <w:marTop w:val="0"/>
          <w:marBottom w:val="0"/>
          <w:divBdr>
            <w:top w:val="none" w:sz="0" w:space="0" w:color="auto"/>
            <w:left w:val="none" w:sz="0" w:space="0" w:color="auto"/>
            <w:bottom w:val="none" w:sz="0" w:space="0" w:color="auto"/>
            <w:right w:val="none" w:sz="0" w:space="0" w:color="auto"/>
          </w:divBdr>
        </w:div>
        <w:div w:id="735929811">
          <w:marLeft w:val="0"/>
          <w:marRight w:val="0"/>
          <w:marTop w:val="0"/>
          <w:marBottom w:val="0"/>
          <w:divBdr>
            <w:top w:val="none" w:sz="0" w:space="0" w:color="auto"/>
            <w:left w:val="none" w:sz="0" w:space="0" w:color="auto"/>
            <w:bottom w:val="none" w:sz="0" w:space="0" w:color="auto"/>
            <w:right w:val="none" w:sz="0" w:space="0" w:color="auto"/>
          </w:divBdr>
        </w:div>
        <w:div w:id="2437498">
          <w:marLeft w:val="0"/>
          <w:marRight w:val="0"/>
          <w:marTop w:val="0"/>
          <w:marBottom w:val="0"/>
          <w:divBdr>
            <w:top w:val="none" w:sz="0" w:space="0" w:color="auto"/>
            <w:left w:val="none" w:sz="0" w:space="0" w:color="auto"/>
            <w:bottom w:val="none" w:sz="0" w:space="0" w:color="auto"/>
            <w:right w:val="none" w:sz="0" w:space="0" w:color="auto"/>
          </w:divBdr>
        </w:div>
        <w:div w:id="975838139">
          <w:marLeft w:val="0"/>
          <w:marRight w:val="0"/>
          <w:marTop w:val="0"/>
          <w:marBottom w:val="0"/>
          <w:divBdr>
            <w:top w:val="none" w:sz="0" w:space="0" w:color="auto"/>
            <w:left w:val="none" w:sz="0" w:space="0" w:color="auto"/>
            <w:bottom w:val="none" w:sz="0" w:space="0" w:color="auto"/>
            <w:right w:val="none" w:sz="0" w:space="0" w:color="auto"/>
          </w:divBdr>
        </w:div>
        <w:div w:id="1801609977">
          <w:marLeft w:val="0"/>
          <w:marRight w:val="0"/>
          <w:marTop w:val="0"/>
          <w:marBottom w:val="0"/>
          <w:divBdr>
            <w:top w:val="none" w:sz="0" w:space="0" w:color="auto"/>
            <w:left w:val="none" w:sz="0" w:space="0" w:color="auto"/>
            <w:bottom w:val="none" w:sz="0" w:space="0" w:color="auto"/>
            <w:right w:val="none" w:sz="0" w:space="0" w:color="auto"/>
          </w:divBdr>
        </w:div>
        <w:div w:id="16122984">
          <w:marLeft w:val="0"/>
          <w:marRight w:val="0"/>
          <w:marTop w:val="0"/>
          <w:marBottom w:val="0"/>
          <w:divBdr>
            <w:top w:val="none" w:sz="0" w:space="0" w:color="auto"/>
            <w:left w:val="none" w:sz="0" w:space="0" w:color="auto"/>
            <w:bottom w:val="none" w:sz="0" w:space="0" w:color="auto"/>
            <w:right w:val="none" w:sz="0" w:space="0" w:color="auto"/>
          </w:divBdr>
        </w:div>
        <w:div w:id="220289087">
          <w:marLeft w:val="0"/>
          <w:marRight w:val="0"/>
          <w:marTop w:val="0"/>
          <w:marBottom w:val="0"/>
          <w:divBdr>
            <w:top w:val="none" w:sz="0" w:space="0" w:color="auto"/>
            <w:left w:val="none" w:sz="0" w:space="0" w:color="auto"/>
            <w:bottom w:val="none" w:sz="0" w:space="0" w:color="auto"/>
            <w:right w:val="none" w:sz="0" w:space="0" w:color="auto"/>
          </w:divBdr>
        </w:div>
        <w:div w:id="180777117">
          <w:marLeft w:val="0"/>
          <w:marRight w:val="0"/>
          <w:marTop w:val="0"/>
          <w:marBottom w:val="0"/>
          <w:divBdr>
            <w:top w:val="none" w:sz="0" w:space="0" w:color="auto"/>
            <w:left w:val="none" w:sz="0" w:space="0" w:color="auto"/>
            <w:bottom w:val="none" w:sz="0" w:space="0" w:color="auto"/>
            <w:right w:val="none" w:sz="0" w:space="0" w:color="auto"/>
          </w:divBdr>
        </w:div>
        <w:div w:id="1415054682">
          <w:marLeft w:val="0"/>
          <w:marRight w:val="0"/>
          <w:marTop w:val="0"/>
          <w:marBottom w:val="0"/>
          <w:divBdr>
            <w:top w:val="none" w:sz="0" w:space="0" w:color="auto"/>
            <w:left w:val="none" w:sz="0" w:space="0" w:color="auto"/>
            <w:bottom w:val="none" w:sz="0" w:space="0" w:color="auto"/>
            <w:right w:val="none" w:sz="0" w:space="0" w:color="auto"/>
          </w:divBdr>
        </w:div>
        <w:div w:id="1544098508">
          <w:marLeft w:val="0"/>
          <w:marRight w:val="0"/>
          <w:marTop w:val="0"/>
          <w:marBottom w:val="0"/>
          <w:divBdr>
            <w:top w:val="none" w:sz="0" w:space="0" w:color="auto"/>
            <w:left w:val="none" w:sz="0" w:space="0" w:color="auto"/>
            <w:bottom w:val="none" w:sz="0" w:space="0" w:color="auto"/>
            <w:right w:val="none" w:sz="0" w:space="0" w:color="auto"/>
          </w:divBdr>
        </w:div>
        <w:div w:id="510729403">
          <w:marLeft w:val="0"/>
          <w:marRight w:val="0"/>
          <w:marTop w:val="0"/>
          <w:marBottom w:val="0"/>
          <w:divBdr>
            <w:top w:val="none" w:sz="0" w:space="0" w:color="auto"/>
            <w:left w:val="none" w:sz="0" w:space="0" w:color="auto"/>
            <w:bottom w:val="none" w:sz="0" w:space="0" w:color="auto"/>
            <w:right w:val="none" w:sz="0" w:space="0" w:color="auto"/>
          </w:divBdr>
        </w:div>
        <w:div w:id="1341934188">
          <w:marLeft w:val="0"/>
          <w:marRight w:val="0"/>
          <w:marTop w:val="0"/>
          <w:marBottom w:val="0"/>
          <w:divBdr>
            <w:top w:val="none" w:sz="0" w:space="0" w:color="auto"/>
            <w:left w:val="none" w:sz="0" w:space="0" w:color="auto"/>
            <w:bottom w:val="none" w:sz="0" w:space="0" w:color="auto"/>
            <w:right w:val="none" w:sz="0" w:space="0" w:color="auto"/>
          </w:divBdr>
        </w:div>
        <w:div w:id="496457457">
          <w:marLeft w:val="0"/>
          <w:marRight w:val="0"/>
          <w:marTop w:val="0"/>
          <w:marBottom w:val="0"/>
          <w:divBdr>
            <w:top w:val="none" w:sz="0" w:space="0" w:color="auto"/>
            <w:left w:val="none" w:sz="0" w:space="0" w:color="auto"/>
            <w:bottom w:val="none" w:sz="0" w:space="0" w:color="auto"/>
            <w:right w:val="none" w:sz="0" w:space="0" w:color="auto"/>
          </w:divBdr>
        </w:div>
        <w:div w:id="1906640156">
          <w:marLeft w:val="0"/>
          <w:marRight w:val="0"/>
          <w:marTop w:val="0"/>
          <w:marBottom w:val="0"/>
          <w:divBdr>
            <w:top w:val="none" w:sz="0" w:space="0" w:color="auto"/>
            <w:left w:val="none" w:sz="0" w:space="0" w:color="auto"/>
            <w:bottom w:val="none" w:sz="0" w:space="0" w:color="auto"/>
            <w:right w:val="none" w:sz="0" w:space="0" w:color="auto"/>
          </w:divBdr>
        </w:div>
        <w:div w:id="472258036">
          <w:marLeft w:val="0"/>
          <w:marRight w:val="0"/>
          <w:marTop w:val="0"/>
          <w:marBottom w:val="0"/>
          <w:divBdr>
            <w:top w:val="none" w:sz="0" w:space="0" w:color="auto"/>
            <w:left w:val="none" w:sz="0" w:space="0" w:color="auto"/>
            <w:bottom w:val="none" w:sz="0" w:space="0" w:color="auto"/>
            <w:right w:val="none" w:sz="0" w:space="0" w:color="auto"/>
          </w:divBdr>
        </w:div>
        <w:div w:id="1323435719">
          <w:marLeft w:val="0"/>
          <w:marRight w:val="0"/>
          <w:marTop w:val="0"/>
          <w:marBottom w:val="0"/>
          <w:divBdr>
            <w:top w:val="none" w:sz="0" w:space="0" w:color="auto"/>
            <w:left w:val="none" w:sz="0" w:space="0" w:color="auto"/>
            <w:bottom w:val="none" w:sz="0" w:space="0" w:color="auto"/>
            <w:right w:val="none" w:sz="0" w:space="0" w:color="auto"/>
          </w:divBdr>
        </w:div>
        <w:div w:id="347367009">
          <w:marLeft w:val="0"/>
          <w:marRight w:val="0"/>
          <w:marTop w:val="0"/>
          <w:marBottom w:val="0"/>
          <w:divBdr>
            <w:top w:val="none" w:sz="0" w:space="0" w:color="auto"/>
            <w:left w:val="none" w:sz="0" w:space="0" w:color="auto"/>
            <w:bottom w:val="none" w:sz="0" w:space="0" w:color="auto"/>
            <w:right w:val="none" w:sz="0" w:space="0" w:color="auto"/>
          </w:divBdr>
        </w:div>
        <w:div w:id="797260177">
          <w:marLeft w:val="0"/>
          <w:marRight w:val="0"/>
          <w:marTop w:val="0"/>
          <w:marBottom w:val="0"/>
          <w:divBdr>
            <w:top w:val="none" w:sz="0" w:space="0" w:color="auto"/>
            <w:left w:val="none" w:sz="0" w:space="0" w:color="auto"/>
            <w:bottom w:val="none" w:sz="0" w:space="0" w:color="auto"/>
            <w:right w:val="none" w:sz="0" w:space="0" w:color="auto"/>
          </w:divBdr>
        </w:div>
        <w:div w:id="2024822148">
          <w:marLeft w:val="0"/>
          <w:marRight w:val="0"/>
          <w:marTop w:val="0"/>
          <w:marBottom w:val="0"/>
          <w:divBdr>
            <w:top w:val="none" w:sz="0" w:space="0" w:color="auto"/>
            <w:left w:val="none" w:sz="0" w:space="0" w:color="auto"/>
            <w:bottom w:val="none" w:sz="0" w:space="0" w:color="auto"/>
            <w:right w:val="none" w:sz="0" w:space="0" w:color="auto"/>
          </w:divBdr>
        </w:div>
        <w:div w:id="1473017109">
          <w:marLeft w:val="0"/>
          <w:marRight w:val="0"/>
          <w:marTop w:val="0"/>
          <w:marBottom w:val="0"/>
          <w:divBdr>
            <w:top w:val="none" w:sz="0" w:space="0" w:color="auto"/>
            <w:left w:val="none" w:sz="0" w:space="0" w:color="auto"/>
            <w:bottom w:val="none" w:sz="0" w:space="0" w:color="auto"/>
            <w:right w:val="none" w:sz="0" w:space="0" w:color="auto"/>
          </w:divBdr>
        </w:div>
        <w:div w:id="1084842432">
          <w:marLeft w:val="0"/>
          <w:marRight w:val="0"/>
          <w:marTop w:val="0"/>
          <w:marBottom w:val="0"/>
          <w:divBdr>
            <w:top w:val="none" w:sz="0" w:space="0" w:color="auto"/>
            <w:left w:val="none" w:sz="0" w:space="0" w:color="auto"/>
            <w:bottom w:val="none" w:sz="0" w:space="0" w:color="auto"/>
            <w:right w:val="none" w:sz="0" w:space="0" w:color="auto"/>
          </w:divBdr>
        </w:div>
        <w:div w:id="847253185">
          <w:marLeft w:val="0"/>
          <w:marRight w:val="0"/>
          <w:marTop w:val="0"/>
          <w:marBottom w:val="0"/>
          <w:divBdr>
            <w:top w:val="none" w:sz="0" w:space="0" w:color="auto"/>
            <w:left w:val="none" w:sz="0" w:space="0" w:color="auto"/>
            <w:bottom w:val="none" w:sz="0" w:space="0" w:color="auto"/>
            <w:right w:val="none" w:sz="0" w:space="0" w:color="auto"/>
          </w:divBdr>
        </w:div>
        <w:div w:id="2131431334">
          <w:marLeft w:val="0"/>
          <w:marRight w:val="0"/>
          <w:marTop w:val="0"/>
          <w:marBottom w:val="0"/>
          <w:divBdr>
            <w:top w:val="none" w:sz="0" w:space="0" w:color="auto"/>
            <w:left w:val="none" w:sz="0" w:space="0" w:color="auto"/>
            <w:bottom w:val="none" w:sz="0" w:space="0" w:color="auto"/>
            <w:right w:val="none" w:sz="0" w:space="0" w:color="auto"/>
          </w:divBdr>
        </w:div>
        <w:div w:id="1482111772">
          <w:marLeft w:val="0"/>
          <w:marRight w:val="0"/>
          <w:marTop w:val="0"/>
          <w:marBottom w:val="0"/>
          <w:divBdr>
            <w:top w:val="none" w:sz="0" w:space="0" w:color="auto"/>
            <w:left w:val="none" w:sz="0" w:space="0" w:color="auto"/>
            <w:bottom w:val="none" w:sz="0" w:space="0" w:color="auto"/>
            <w:right w:val="none" w:sz="0" w:space="0" w:color="auto"/>
          </w:divBdr>
        </w:div>
        <w:div w:id="1140539471">
          <w:marLeft w:val="0"/>
          <w:marRight w:val="0"/>
          <w:marTop w:val="0"/>
          <w:marBottom w:val="0"/>
          <w:divBdr>
            <w:top w:val="none" w:sz="0" w:space="0" w:color="auto"/>
            <w:left w:val="none" w:sz="0" w:space="0" w:color="auto"/>
            <w:bottom w:val="none" w:sz="0" w:space="0" w:color="auto"/>
            <w:right w:val="none" w:sz="0" w:space="0" w:color="auto"/>
          </w:divBdr>
        </w:div>
        <w:div w:id="1314332572">
          <w:marLeft w:val="0"/>
          <w:marRight w:val="0"/>
          <w:marTop w:val="0"/>
          <w:marBottom w:val="0"/>
          <w:divBdr>
            <w:top w:val="none" w:sz="0" w:space="0" w:color="auto"/>
            <w:left w:val="none" w:sz="0" w:space="0" w:color="auto"/>
            <w:bottom w:val="none" w:sz="0" w:space="0" w:color="auto"/>
            <w:right w:val="none" w:sz="0" w:space="0" w:color="auto"/>
          </w:divBdr>
          <w:divsChild>
            <w:div w:id="563292785">
              <w:marLeft w:val="0"/>
              <w:marRight w:val="0"/>
              <w:marTop w:val="0"/>
              <w:marBottom w:val="0"/>
              <w:divBdr>
                <w:top w:val="none" w:sz="0" w:space="0" w:color="auto"/>
                <w:left w:val="none" w:sz="0" w:space="0" w:color="auto"/>
                <w:bottom w:val="none" w:sz="0" w:space="0" w:color="auto"/>
                <w:right w:val="none" w:sz="0" w:space="0" w:color="auto"/>
              </w:divBdr>
            </w:div>
            <w:div w:id="1415129799">
              <w:marLeft w:val="0"/>
              <w:marRight w:val="0"/>
              <w:marTop w:val="0"/>
              <w:marBottom w:val="0"/>
              <w:divBdr>
                <w:top w:val="none" w:sz="0" w:space="0" w:color="auto"/>
                <w:left w:val="none" w:sz="0" w:space="0" w:color="auto"/>
                <w:bottom w:val="none" w:sz="0" w:space="0" w:color="auto"/>
                <w:right w:val="none" w:sz="0" w:space="0" w:color="auto"/>
              </w:divBdr>
            </w:div>
            <w:div w:id="880824102">
              <w:marLeft w:val="0"/>
              <w:marRight w:val="0"/>
              <w:marTop w:val="0"/>
              <w:marBottom w:val="0"/>
              <w:divBdr>
                <w:top w:val="none" w:sz="0" w:space="0" w:color="auto"/>
                <w:left w:val="none" w:sz="0" w:space="0" w:color="auto"/>
                <w:bottom w:val="none" w:sz="0" w:space="0" w:color="auto"/>
                <w:right w:val="none" w:sz="0" w:space="0" w:color="auto"/>
              </w:divBdr>
            </w:div>
            <w:div w:id="21707410">
              <w:marLeft w:val="0"/>
              <w:marRight w:val="0"/>
              <w:marTop w:val="0"/>
              <w:marBottom w:val="0"/>
              <w:divBdr>
                <w:top w:val="none" w:sz="0" w:space="0" w:color="auto"/>
                <w:left w:val="none" w:sz="0" w:space="0" w:color="auto"/>
                <w:bottom w:val="none" w:sz="0" w:space="0" w:color="auto"/>
                <w:right w:val="none" w:sz="0" w:space="0" w:color="auto"/>
              </w:divBdr>
            </w:div>
            <w:div w:id="371078652">
              <w:marLeft w:val="0"/>
              <w:marRight w:val="0"/>
              <w:marTop w:val="0"/>
              <w:marBottom w:val="0"/>
              <w:divBdr>
                <w:top w:val="none" w:sz="0" w:space="0" w:color="auto"/>
                <w:left w:val="none" w:sz="0" w:space="0" w:color="auto"/>
                <w:bottom w:val="none" w:sz="0" w:space="0" w:color="auto"/>
                <w:right w:val="none" w:sz="0" w:space="0" w:color="auto"/>
              </w:divBdr>
            </w:div>
            <w:div w:id="617638882">
              <w:marLeft w:val="0"/>
              <w:marRight w:val="0"/>
              <w:marTop w:val="0"/>
              <w:marBottom w:val="0"/>
              <w:divBdr>
                <w:top w:val="none" w:sz="0" w:space="0" w:color="auto"/>
                <w:left w:val="none" w:sz="0" w:space="0" w:color="auto"/>
                <w:bottom w:val="none" w:sz="0" w:space="0" w:color="auto"/>
                <w:right w:val="none" w:sz="0" w:space="0" w:color="auto"/>
              </w:divBdr>
            </w:div>
            <w:div w:id="1805269164">
              <w:marLeft w:val="0"/>
              <w:marRight w:val="0"/>
              <w:marTop w:val="0"/>
              <w:marBottom w:val="0"/>
              <w:divBdr>
                <w:top w:val="none" w:sz="0" w:space="0" w:color="auto"/>
                <w:left w:val="none" w:sz="0" w:space="0" w:color="auto"/>
                <w:bottom w:val="none" w:sz="0" w:space="0" w:color="auto"/>
                <w:right w:val="none" w:sz="0" w:space="0" w:color="auto"/>
              </w:divBdr>
            </w:div>
            <w:div w:id="699942337">
              <w:marLeft w:val="0"/>
              <w:marRight w:val="0"/>
              <w:marTop w:val="0"/>
              <w:marBottom w:val="0"/>
              <w:divBdr>
                <w:top w:val="none" w:sz="0" w:space="0" w:color="auto"/>
                <w:left w:val="none" w:sz="0" w:space="0" w:color="auto"/>
                <w:bottom w:val="none" w:sz="0" w:space="0" w:color="auto"/>
                <w:right w:val="none" w:sz="0" w:space="0" w:color="auto"/>
              </w:divBdr>
            </w:div>
            <w:div w:id="327951041">
              <w:marLeft w:val="0"/>
              <w:marRight w:val="0"/>
              <w:marTop w:val="0"/>
              <w:marBottom w:val="0"/>
              <w:divBdr>
                <w:top w:val="none" w:sz="0" w:space="0" w:color="auto"/>
                <w:left w:val="none" w:sz="0" w:space="0" w:color="auto"/>
                <w:bottom w:val="none" w:sz="0" w:space="0" w:color="auto"/>
                <w:right w:val="none" w:sz="0" w:space="0" w:color="auto"/>
              </w:divBdr>
            </w:div>
            <w:div w:id="1492865861">
              <w:marLeft w:val="0"/>
              <w:marRight w:val="0"/>
              <w:marTop w:val="0"/>
              <w:marBottom w:val="0"/>
              <w:divBdr>
                <w:top w:val="none" w:sz="0" w:space="0" w:color="auto"/>
                <w:left w:val="none" w:sz="0" w:space="0" w:color="auto"/>
                <w:bottom w:val="none" w:sz="0" w:space="0" w:color="auto"/>
                <w:right w:val="none" w:sz="0" w:space="0" w:color="auto"/>
              </w:divBdr>
            </w:div>
            <w:div w:id="741097338">
              <w:marLeft w:val="0"/>
              <w:marRight w:val="0"/>
              <w:marTop w:val="0"/>
              <w:marBottom w:val="0"/>
              <w:divBdr>
                <w:top w:val="none" w:sz="0" w:space="0" w:color="auto"/>
                <w:left w:val="none" w:sz="0" w:space="0" w:color="auto"/>
                <w:bottom w:val="none" w:sz="0" w:space="0" w:color="auto"/>
                <w:right w:val="none" w:sz="0" w:space="0" w:color="auto"/>
              </w:divBdr>
            </w:div>
            <w:div w:id="1888688227">
              <w:marLeft w:val="0"/>
              <w:marRight w:val="0"/>
              <w:marTop w:val="0"/>
              <w:marBottom w:val="0"/>
              <w:divBdr>
                <w:top w:val="none" w:sz="0" w:space="0" w:color="auto"/>
                <w:left w:val="none" w:sz="0" w:space="0" w:color="auto"/>
                <w:bottom w:val="none" w:sz="0" w:space="0" w:color="auto"/>
                <w:right w:val="none" w:sz="0" w:space="0" w:color="auto"/>
              </w:divBdr>
            </w:div>
            <w:div w:id="264575127">
              <w:marLeft w:val="0"/>
              <w:marRight w:val="0"/>
              <w:marTop w:val="0"/>
              <w:marBottom w:val="0"/>
              <w:divBdr>
                <w:top w:val="none" w:sz="0" w:space="0" w:color="auto"/>
                <w:left w:val="none" w:sz="0" w:space="0" w:color="auto"/>
                <w:bottom w:val="none" w:sz="0" w:space="0" w:color="auto"/>
                <w:right w:val="none" w:sz="0" w:space="0" w:color="auto"/>
              </w:divBdr>
            </w:div>
            <w:div w:id="895822918">
              <w:marLeft w:val="0"/>
              <w:marRight w:val="0"/>
              <w:marTop w:val="0"/>
              <w:marBottom w:val="0"/>
              <w:divBdr>
                <w:top w:val="none" w:sz="0" w:space="0" w:color="auto"/>
                <w:left w:val="none" w:sz="0" w:space="0" w:color="auto"/>
                <w:bottom w:val="none" w:sz="0" w:space="0" w:color="auto"/>
                <w:right w:val="none" w:sz="0" w:space="0" w:color="auto"/>
              </w:divBdr>
            </w:div>
            <w:div w:id="1301301847">
              <w:marLeft w:val="0"/>
              <w:marRight w:val="0"/>
              <w:marTop w:val="0"/>
              <w:marBottom w:val="0"/>
              <w:divBdr>
                <w:top w:val="none" w:sz="0" w:space="0" w:color="auto"/>
                <w:left w:val="none" w:sz="0" w:space="0" w:color="auto"/>
                <w:bottom w:val="none" w:sz="0" w:space="0" w:color="auto"/>
                <w:right w:val="none" w:sz="0" w:space="0" w:color="auto"/>
              </w:divBdr>
            </w:div>
            <w:div w:id="1622569710">
              <w:marLeft w:val="0"/>
              <w:marRight w:val="0"/>
              <w:marTop w:val="0"/>
              <w:marBottom w:val="0"/>
              <w:divBdr>
                <w:top w:val="none" w:sz="0" w:space="0" w:color="auto"/>
                <w:left w:val="none" w:sz="0" w:space="0" w:color="auto"/>
                <w:bottom w:val="none" w:sz="0" w:space="0" w:color="auto"/>
                <w:right w:val="none" w:sz="0" w:space="0" w:color="auto"/>
              </w:divBdr>
            </w:div>
            <w:div w:id="2066562004">
              <w:marLeft w:val="0"/>
              <w:marRight w:val="0"/>
              <w:marTop w:val="0"/>
              <w:marBottom w:val="0"/>
              <w:divBdr>
                <w:top w:val="none" w:sz="0" w:space="0" w:color="auto"/>
                <w:left w:val="none" w:sz="0" w:space="0" w:color="auto"/>
                <w:bottom w:val="none" w:sz="0" w:space="0" w:color="auto"/>
                <w:right w:val="none" w:sz="0" w:space="0" w:color="auto"/>
              </w:divBdr>
            </w:div>
            <w:div w:id="1929607434">
              <w:marLeft w:val="0"/>
              <w:marRight w:val="0"/>
              <w:marTop w:val="0"/>
              <w:marBottom w:val="0"/>
              <w:divBdr>
                <w:top w:val="none" w:sz="0" w:space="0" w:color="auto"/>
                <w:left w:val="none" w:sz="0" w:space="0" w:color="auto"/>
                <w:bottom w:val="none" w:sz="0" w:space="0" w:color="auto"/>
                <w:right w:val="none" w:sz="0" w:space="0" w:color="auto"/>
              </w:divBdr>
            </w:div>
            <w:div w:id="284117914">
              <w:marLeft w:val="0"/>
              <w:marRight w:val="0"/>
              <w:marTop w:val="0"/>
              <w:marBottom w:val="0"/>
              <w:divBdr>
                <w:top w:val="none" w:sz="0" w:space="0" w:color="auto"/>
                <w:left w:val="none" w:sz="0" w:space="0" w:color="auto"/>
                <w:bottom w:val="none" w:sz="0" w:space="0" w:color="auto"/>
                <w:right w:val="none" w:sz="0" w:space="0" w:color="auto"/>
              </w:divBdr>
            </w:div>
            <w:div w:id="1740522399">
              <w:marLeft w:val="0"/>
              <w:marRight w:val="0"/>
              <w:marTop w:val="0"/>
              <w:marBottom w:val="0"/>
              <w:divBdr>
                <w:top w:val="none" w:sz="0" w:space="0" w:color="auto"/>
                <w:left w:val="none" w:sz="0" w:space="0" w:color="auto"/>
                <w:bottom w:val="none" w:sz="0" w:space="0" w:color="auto"/>
                <w:right w:val="none" w:sz="0" w:space="0" w:color="auto"/>
              </w:divBdr>
            </w:div>
          </w:divsChild>
        </w:div>
        <w:div w:id="86923121">
          <w:marLeft w:val="0"/>
          <w:marRight w:val="0"/>
          <w:marTop w:val="0"/>
          <w:marBottom w:val="0"/>
          <w:divBdr>
            <w:top w:val="none" w:sz="0" w:space="0" w:color="auto"/>
            <w:left w:val="none" w:sz="0" w:space="0" w:color="auto"/>
            <w:bottom w:val="none" w:sz="0" w:space="0" w:color="auto"/>
            <w:right w:val="none" w:sz="0" w:space="0" w:color="auto"/>
          </w:divBdr>
          <w:divsChild>
            <w:div w:id="1198667546">
              <w:marLeft w:val="0"/>
              <w:marRight w:val="0"/>
              <w:marTop w:val="0"/>
              <w:marBottom w:val="0"/>
              <w:divBdr>
                <w:top w:val="none" w:sz="0" w:space="0" w:color="auto"/>
                <w:left w:val="none" w:sz="0" w:space="0" w:color="auto"/>
                <w:bottom w:val="none" w:sz="0" w:space="0" w:color="auto"/>
                <w:right w:val="none" w:sz="0" w:space="0" w:color="auto"/>
              </w:divBdr>
            </w:div>
            <w:div w:id="1851291655">
              <w:marLeft w:val="0"/>
              <w:marRight w:val="0"/>
              <w:marTop w:val="0"/>
              <w:marBottom w:val="0"/>
              <w:divBdr>
                <w:top w:val="none" w:sz="0" w:space="0" w:color="auto"/>
                <w:left w:val="none" w:sz="0" w:space="0" w:color="auto"/>
                <w:bottom w:val="none" w:sz="0" w:space="0" w:color="auto"/>
                <w:right w:val="none" w:sz="0" w:space="0" w:color="auto"/>
              </w:divBdr>
            </w:div>
            <w:div w:id="246111576">
              <w:marLeft w:val="0"/>
              <w:marRight w:val="0"/>
              <w:marTop w:val="0"/>
              <w:marBottom w:val="0"/>
              <w:divBdr>
                <w:top w:val="none" w:sz="0" w:space="0" w:color="auto"/>
                <w:left w:val="none" w:sz="0" w:space="0" w:color="auto"/>
                <w:bottom w:val="none" w:sz="0" w:space="0" w:color="auto"/>
                <w:right w:val="none" w:sz="0" w:space="0" w:color="auto"/>
              </w:divBdr>
            </w:div>
            <w:div w:id="191889749">
              <w:marLeft w:val="0"/>
              <w:marRight w:val="0"/>
              <w:marTop w:val="0"/>
              <w:marBottom w:val="0"/>
              <w:divBdr>
                <w:top w:val="none" w:sz="0" w:space="0" w:color="auto"/>
                <w:left w:val="none" w:sz="0" w:space="0" w:color="auto"/>
                <w:bottom w:val="none" w:sz="0" w:space="0" w:color="auto"/>
                <w:right w:val="none" w:sz="0" w:space="0" w:color="auto"/>
              </w:divBdr>
            </w:div>
            <w:div w:id="80635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69278">
      <w:bodyDiv w:val="1"/>
      <w:marLeft w:val="0"/>
      <w:marRight w:val="0"/>
      <w:marTop w:val="0"/>
      <w:marBottom w:val="0"/>
      <w:divBdr>
        <w:top w:val="none" w:sz="0" w:space="0" w:color="auto"/>
        <w:left w:val="none" w:sz="0" w:space="0" w:color="auto"/>
        <w:bottom w:val="none" w:sz="0" w:space="0" w:color="auto"/>
        <w:right w:val="none" w:sz="0" w:space="0" w:color="auto"/>
      </w:divBdr>
      <w:divsChild>
        <w:div w:id="576600214">
          <w:marLeft w:val="-225"/>
          <w:marRight w:val="-225"/>
          <w:marTop w:val="0"/>
          <w:marBottom w:val="15"/>
          <w:divBdr>
            <w:top w:val="none" w:sz="0" w:space="0" w:color="auto"/>
            <w:left w:val="none" w:sz="0" w:space="0" w:color="auto"/>
            <w:bottom w:val="none" w:sz="0" w:space="0" w:color="auto"/>
            <w:right w:val="none" w:sz="0" w:space="0" w:color="auto"/>
          </w:divBdr>
          <w:divsChild>
            <w:div w:id="1005397382">
              <w:marLeft w:val="0"/>
              <w:marRight w:val="0"/>
              <w:marTop w:val="0"/>
              <w:marBottom w:val="0"/>
              <w:divBdr>
                <w:top w:val="none" w:sz="0" w:space="0" w:color="auto"/>
                <w:left w:val="none" w:sz="0" w:space="0" w:color="auto"/>
                <w:bottom w:val="none" w:sz="0" w:space="0" w:color="auto"/>
                <w:right w:val="none" w:sz="0" w:space="0" w:color="auto"/>
              </w:divBdr>
            </w:div>
          </w:divsChild>
        </w:div>
        <w:div w:id="624165500">
          <w:marLeft w:val="-225"/>
          <w:marRight w:val="-225"/>
          <w:marTop w:val="0"/>
          <w:marBottom w:val="15"/>
          <w:divBdr>
            <w:top w:val="none" w:sz="0" w:space="0" w:color="auto"/>
            <w:left w:val="none" w:sz="0" w:space="0" w:color="auto"/>
            <w:bottom w:val="none" w:sz="0" w:space="0" w:color="auto"/>
            <w:right w:val="none" w:sz="0" w:space="0" w:color="auto"/>
          </w:divBdr>
          <w:divsChild>
            <w:div w:id="184026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sva.lt/cms/"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8971237F-1A95-4682-93B5-2CA3DDA641E7}"/>
</file>

<file path=customXml/itemProps2.xml><?xml version="1.0" encoding="utf-8"?>
<ds:datastoreItem xmlns:ds="http://schemas.openxmlformats.org/officeDocument/2006/customXml" ds:itemID="{931DE29E-D80F-4588-A4EB-0323DE6A2173}"/>
</file>

<file path=customXml/itemProps3.xml><?xml version="1.0" encoding="utf-8"?>
<ds:datastoreItem xmlns:ds="http://schemas.openxmlformats.org/officeDocument/2006/customXml" ds:itemID="{6A74C61A-83FD-4F00-9380-5C2D81AA0BEE}"/>
</file>

<file path=docProps/app.xml><?xml version="1.0" encoding="utf-8"?>
<Properties xmlns="http://schemas.openxmlformats.org/officeDocument/2006/extended-properties" xmlns:vt="http://schemas.openxmlformats.org/officeDocument/2006/docPropsVTypes">
  <Template>Normal</Template>
  <TotalTime>10</TotalTime>
  <Pages>13</Pages>
  <Words>24879</Words>
  <Characters>14182</Characters>
  <Application>Microsoft Office Word</Application>
  <DocSecurity>0</DocSecurity>
  <Lines>118</Lines>
  <Paragraphs>77</Paragraphs>
  <ScaleCrop>false</ScaleCrop>
  <Company/>
  <LinksUpToDate>false</LinksUpToDate>
  <CharactersWithSpaces>38984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Jermakovaitė</dc:creator>
  <cp:keywords/>
  <dc:description/>
  <cp:lastModifiedBy>Gintarė Bartusevičiūtė</cp:lastModifiedBy>
  <cp:revision>11</cp:revision>
  <dcterms:created xsi:type="dcterms:W3CDTF">2025-10-06T13:28:00Z</dcterms:created>
  <dcterms:modified xsi:type="dcterms:W3CDTF">2025-10-07T07:02:00Z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